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D5" w:rsidRPr="00DB244B" w:rsidRDefault="005144D5" w:rsidP="005144D5">
      <w:pPr>
        <w:suppressAutoHyphens/>
        <w:spacing w:after="0" w:line="240" w:lineRule="auto"/>
        <w:jc w:val="center"/>
        <w:rPr>
          <w:rFonts w:eastAsia="Times New Roman"/>
          <w:b/>
          <w:lang w:eastAsia="zh-CN"/>
        </w:rPr>
      </w:pPr>
      <w:r w:rsidRPr="00DB244B">
        <w:rPr>
          <w:rFonts w:eastAsia="Times New Roman"/>
          <w:b/>
          <w:lang w:eastAsia="zh-CN"/>
        </w:rPr>
        <w:t xml:space="preserve">Gmina </w:t>
      </w:r>
      <w:r w:rsidR="004B7393">
        <w:rPr>
          <w:rFonts w:eastAsia="Times New Roman"/>
          <w:b/>
          <w:lang w:eastAsia="zh-CN"/>
        </w:rPr>
        <w:t>Brojce</w:t>
      </w:r>
    </w:p>
    <w:p w:rsidR="005144D5" w:rsidRPr="00DB244B" w:rsidRDefault="004B7393" w:rsidP="005144D5">
      <w:pPr>
        <w:suppressAutoHyphens/>
        <w:spacing w:after="0" w:line="240" w:lineRule="auto"/>
        <w:jc w:val="center"/>
        <w:rPr>
          <w:rFonts w:eastAsia="Times New Roman"/>
          <w:b/>
          <w:lang w:eastAsia="zh-CN"/>
        </w:rPr>
      </w:pPr>
      <w:r>
        <w:rPr>
          <w:rFonts w:eastAsia="Times New Roman"/>
          <w:b/>
          <w:lang w:eastAsia="zh-CN"/>
        </w:rPr>
        <w:t>Ul. Długa 48</w:t>
      </w:r>
      <w:r w:rsidR="005144D5" w:rsidRPr="00DB244B">
        <w:rPr>
          <w:rFonts w:eastAsia="Times New Roman"/>
          <w:b/>
          <w:lang w:eastAsia="zh-CN"/>
        </w:rPr>
        <w:t xml:space="preserve">, </w:t>
      </w:r>
      <w:r>
        <w:rPr>
          <w:rFonts w:eastAsia="Times New Roman"/>
          <w:b/>
          <w:lang w:eastAsia="zh-CN"/>
        </w:rPr>
        <w:t>7</w:t>
      </w:r>
      <w:r w:rsidR="005144D5" w:rsidRPr="00DB244B">
        <w:rPr>
          <w:rFonts w:eastAsia="Times New Roman"/>
          <w:b/>
          <w:lang w:eastAsia="zh-CN"/>
        </w:rPr>
        <w:t>2-</w:t>
      </w:r>
      <w:r>
        <w:rPr>
          <w:rFonts w:eastAsia="Times New Roman"/>
          <w:b/>
          <w:lang w:eastAsia="zh-CN"/>
        </w:rPr>
        <w:t>30</w:t>
      </w:r>
      <w:r w:rsidR="005144D5" w:rsidRPr="00DB244B">
        <w:rPr>
          <w:rFonts w:eastAsia="Times New Roman"/>
          <w:b/>
          <w:lang w:eastAsia="zh-CN"/>
        </w:rPr>
        <w:t>4</w:t>
      </w:r>
      <w:r>
        <w:rPr>
          <w:rFonts w:eastAsia="Times New Roman"/>
          <w:b/>
          <w:lang w:eastAsia="zh-CN"/>
        </w:rPr>
        <w:t xml:space="preserve"> Brojce</w:t>
      </w:r>
    </w:p>
    <w:p w:rsidR="005144D5" w:rsidRPr="004B7393" w:rsidRDefault="00C42770" w:rsidP="005144D5">
      <w:pPr>
        <w:suppressAutoHyphens/>
        <w:spacing w:after="0" w:line="240" w:lineRule="auto"/>
        <w:jc w:val="center"/>
        <w:rPr>
          <w:rFonts w:eastAsia="Times New Roman"/>
          <w:b/>
          <w:lang w:val="de-DE" w:eastAsia="zh-CN"/>
        </w:rPr>
      </w:pPr>
      <w:r>
        <w:rPr>
          <w:rFonts w:eastAsia="Times New Roman"/>
          <w:b/>
          <w:lang w:val="de-DE" w:eastAsia="zh-CN"/>
        </w:rPr>
        <w:t>ug.brojce.ibip.pl</w:t>
      </w:r>
      <w:r w:rsidR="005144D5" w:rsidRPr="004B7393">
        <w:rPr>
          <w:rFonts w:eastAsia="Times New Roman"/>
          <w:b/>
          <w:lang w:val="de-DE" w:eastAsia="zh-CN"/>
        </w:rPr>
        <w:t xml:space="preserve"> e-mail: </w:t>
      </w:r>
      <w:hyperlink r:id="rId8" w:history="1">
        <w:r w:rsidRPr="00C156F6">
          <w:rPr>
            <w:rStyle w:val="Hipercze"/>
            <w:rFonts w:eastAsia="Times New Roman"/>
            <w:b/>
            <w:lang w:val="de-DE" w:eastAsia="zh-CN"/>
          </w:rPr>
          <w:t>ugbrojce@post.pl</w:t>
        </w:r>
      </w:hyperlink>
    </w:p>
    <w:p w:rsidR="005144D5" w:rsidRPr="004B7393" w:rsidRDefault="005144D5" w:rsidP="005144D5">
      <w:pPr>
        <w:suppressAutoHyphens/>
        <w:spacing w:after="0" w:line="240" w:lineRule="auto"/>
        <w:jc w:val="center"/>
        <w:rPr>
          <w:rFonts w:eastAsia="Times New Roman"/>
          <w:color w:val="FF0000"/>
          <w:lang w:val="de-DE" w:eastAsia="zh-CN"/>
        </w:rPr>
      </w:pPr>
    </w:p>
    <w:p w:rsidR="005144D5" w:rsidRPr="004B7393" w:rsidRDefault="005144D5" w:rsidP="005144D5">
      <w:pPr>
        <w:suppressAutoHyphens/>
        <w:spacing w:after="0" w:line="240" w:lineRule="auto"/>
        <w:jc w:val="center"/>
        <w:rPr>
          <w:rFonts w:eastAsia="Times New Roman"/>
          <w:b/>
          <w:color w:val="FF0000"/>
          <w:lang w:val="de-DE" w:eastAsia="zh-CN"/>
        </w:rPr>
      </w:pPr>
    </w:p>
    <w:p w:rsidR="005144D5" w:rsidRPr="004B7393" w:rsidRDefault="005144D5" w:rsidP="005144D5">
      <w:pPr>
        <w:suppressAutoHyphens/>
        <w:spacing w:after="0" w:line="240" w:lineRule="auto"/>
        <w:jc w:val="center"/>
        <w:rPr>
          <w:rFonts w:eastAsia="Times New Roman"/>
          <w:b/>
          <w:color w:val="FF0000"/>
          <w:lang w:val="de-DE" w:eastAsia="zh-CN"/>
        </w:rPr>
      </w:pPr>
    </w:p>
    <w:p w:rsidR="005144D5" w:rsidRPr="00DB244B" w:rsidRDefault="004B7393" w:rsidP="005144D5">
      <w:pPr>
        <w:suppressAutoHyphens/>
        <w:spacing w:after="0" w:line="240" w:lineRule="auto"/>
        <w:rPr>
          <w:rFonts w:eastAsia="Times New Roman"/>
          <w:lang w:eastAsia="zh-CN"/>
        </w:rPr>
      </w:pPr>
      <w:r>
        <w:rPr>
          <w:rFonts w:eastAsia="Times New Roman"/>
          <w:lang w:eastAsia="zh-CN"/>
        </w:rPr>
        <w:t>Fn</w:t>
      </w:r>
      <w:r w:rsidR="00534BE9" w:rsidRPr="00DB244B">
        <w:rPr>
          <w:rFonts w:eastAsia="Times New Roman"/>
          <w:lang w:eastAsia="zh-CN"/>
        </w:rPr>
        <w:t>.</w:t>
      </w:r>
      <w:r>
        <w:rPr>
          <w:rFonts w:eastAsia="Times New Roman"/>
          <w:lang w:eastAsia="zh-CN"/>
        </w:rPr>
        <w:t>3010.</w:t>
      </w:r>
      <w:r w:rsidR="005F6F9D">
        <w:rPr>
          <w:rFonts w:eastAsia="Times New Roman"/>
          <w:lang w:eastAsia="zh-CN"/>
        </w:rPr>
        <w:t>1</w:t>
      </w:r>
      <w:r w:rsidR="00534BE9" w:rsidRPr="00DB244B">
        <w:rPr>
          <w:rFonts w:eastAsia="Times New Roman"/>
          <w:lang w:eastAsia="zh-CN"/>
        </w:rPr>
        <w:t>7.2</w:t>
      </w:r>
      <w:r w:rsidR="00D46474" w:rsidRPr="00DB244B">
        <w:rPr>
          <w:rFonts w:eastAsia="Times New Roman"/>
          <w:lang w:eastAsia="zh-CN"/>
        </w:rPr>
        <w:t>018</w:t>
      </w:r>
    </w:p>
    <w:p w:rsidR="005144D5" w:rsidRPr="00DB244B" w:rsidRDefault="005144D5" w:rsidP="005144D5">
      <w:pPr>
        <w:suppressAutoHyphens/>
        <w:spacing w:after="0" w:line="240" w:lineRule="auto"/>
        <w:jc w:val="center"/>
        <w:rPr>
          <w:rFonts w:eastAsia="Times New Roman"/>
          <w:color w:val="FF0000"/>
          <w:lang w:eastAsia="zh-CN"/>
        </w:rPr>
      </w:pPr>
      <w:r w:rsidRPr="00DB244B">
        <w:rPr>
          <w:rFonts w:eastAsia="Times New Roman"/>
          <w:color w:val="FF0000"/>
          <w:lang w:eastAsia="zh-CN"/>
        </w:rPr>
        <w:t xml:space="preserve">      </w:t>
      </w: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lang w:eastAsia="zh-CN"/>
        </w:rPr>
      </w:pPr>
      <w:r w:rsidRPr="00DB244B">
        <w:rPr>
          <w:rFonts w:eastAsia="Times New Roman"/>
          <w:lang w:eastAsia="zh-CN"/>
        </w:rPr>
        <w:t>S P E C Y F I K A C J A</w:t>
      </w:r>
    </w:p>
    <w:p w:rsidR="005144D5" w:rsidRPr="00DB244B" w:rsidRDefault="005144D5" w:rsidP="005144D5">
      <w:pPr>
        <w:suppressAutoHyphens/>
        <w:spacing w:after="0" w:line="240" w:lineRule="auto"/>
        <w:jc w:val="center"/>
        <w:rPr>
          <w:rFonts w:eastAsia="Times New Roman"/>
          <w:lang w:eastAsia="zh-CN"/>
        </w:rPr>
      </w:pPr>
      <w:r w:rsidRPr="00DB244B">
        <w:rPr>
          <w:rFonts w:eastAsia="Times New Roman"/>
          <w:lang w:eastAsia="zh-CN"/>
        </w:rPr>
        <w:t>istotnych warunków zamówienia publicznego</w:t>
      </w:r>
    </w:p>
    <w:p w:rsidR="005144D5" w:rsidRPr="00DB244B" w:rsidRDefault="005144D5" w:rsidP="005144D5">
      <w:pPr>
        <w:suppressAutoHyphens/>
        <w:spacing w:after="0" w:line="240" w:lineRule="auto"/>
        <w:jc w:val="center"/>
        <w:rPr>
          <w:rFonts w:eastAsia="Times New Roman"/>
          <w:lang w:eastAsia="zh-CN"/>
        </w:rPr>
      </w:pPr>
      <w:r w:rsidRPr="00DB244B">
        <w:rPr>
          <w:rFonts w:eastAsia="Times New Roman"/>
          <w:lang w:eastAsia="zh-CN"/>
        </w:rPr>
        <w:t>na realizację przedsięwzięcia pn.:</w:t>
      </w:r>
    </w:p>
    <w:p w:rsidR="005144D5" w:rsidRPr="00DB244B" w:rsidRDefault="005144D5" w:rsidP="005144D5">
      <w:pPr>
        <w:suppressAutoHyphens/>
        <w:spacing w:after="0" w:line="240" w:lineRule="auto"/>
        <w:jc w:val="center"/>
        <w:rPr>
          <w:rFonts w:eastAsia="Times New Roman"/>
          <w:lang w:eastAsia="zh-CN"/>
        </w:rPr>
      </w:pPr>
    </w:p>
    <w:p w:rsidR="00E32D4B" w:rsidRPr="00DB244B" w:rsidRDefault="00663CB7" w:rsidP="00951604">
      <w:pPr>
        <w:suppressAutoHyphens/>
        <w:spacing w:after="0" w:line="240" w:lineRule="auto"/>
        <w:jc w:val="center"/>
        <w:rPr>
          <w:rFonts w:eastAsia="Times New Roman"/>
          <w:b/>
          <w:lang w:eastAsia="zh-CN"/>
        </w:rPr>
      </w:pPr>
      <w:r w:rsidRPr="00DB244B">
        <w:rPr>
          <w:rFonts w:eastAsia="Times New Roman"/>
          <w:b/>
          <w:lang w:eastAsia="zh-CN"/>
        </w:rPr>
        <w:t>„</w:t>
      </w:r>
      <w:r w:rsidR="00D46474" w:rsidRPr="00DB244B">
        <w:rPr>
          <w:rFonts w:eastAsia="Times New Roman"/>
          <w:b/>
          <w:lang w:eastAsia="zh-CN"/>
        </w:rPr>
        <w:t xml:space="preserve">Kompleksowa obsługa bankowa budżetu Gminy </w:t>
      </w:r>
      <w:r w:rsidR="005F6F9D">
        <w:rPr>
          <w:rFonts w:eastAsia="Times New Roman"/>
          <w:b/>
          <w:lang w:eastAsia="zh-CN"/>
        </w:rPr>
        <w:t>Brojce</w:t>
      </w:r>
      <w:r w:rsidR="00D46474" w:rsidRPr="00DB244B">
        <w:rPr>
          <w:rFonts w:eastAsia="Times New Roman"/>
          <w:b/>
          <w:lang w:eastAsia="zh-CN"/>
        </w:rPr>
        <w:t xml:space="preserve"> oraz jednostek organizacyjnych Gminy </w:t>
      </w:r>
      <w:r w:rsidR="005F6F9D">
        <w:rPr>
          <w:rFonts w:eastAsia="Times New Roman"/>
          <w:b/>
          <w:lang w:eastAsia="zh-CN"/>
        </w:rPr>
        <w:t>Brojce”</w:t>
      </w:r>
    </w:p>
    <w:p w:rsidR="005144D5" w:rsidRPr="00DB244B" w:rsidRDefault="005144D5" w:rsidP="005144D5">
      <w:pPr>
        <w:suppressAutoHyphens/>
        <w:spacing w:after="0" w:line="240" w:lineRule="auto"/>
        <w:jc w:val="center"/>
        <w:rPr>
          <w:rFonts w:eastAsia="Times New Roman"/>
          <w:b/>
          <w:lang w:eastAsia="zh-CN"/>
        </w:rPr>
      </w:pPr>
    </w:p>
    <w:p w:rsidR="005144D5" w:rsidRPr="00DB244B" w:rsidRDefault="005144D5" w:rsidP="005144D5">
      <w:pPr>
        <w:suppressAutoHyphens/>
        <w:spacing w:after="0" w:line="240" w:lineRule="auto"/>
        <w:jc w:val="center"/>
        <w:rPr>
          <w:rFonts w:eastAsia="Times New Roman"/>
          <w:b/>
          <w:lang w:eastAsia="zh-CN"/>
        </w:rPr>
      </w:pPr>
    </w:p>
    <w:p w:rsidR="005144D5" w:rsidRPr="00DB244B" w:rsidRDefault="005144D5" w:rsidP="005144D5">
      <w:pPr>
        <w:suppressAutoHyphens/>
        <w:spacing w:after="0" w:line="240" w:lineRule="auto"/>
        <w:jc w:val="center"/>
        <w:rPr>
          <w:rFonts w:eastAsia="Times New Roman"/>
          <w:b/>
          <w:color w:val="FF0000"/>
          <w:lang w:eastAsia="zh-CN"/>
        </w:rPr>
      </w:pPr>
    </w:p>
    <w:p w:rsidR="005144D5" w:rsidRPr="00DB244B" w:rsidRDefault="005144D5" w:rsidP="005144D5">
      <w:pPr>
        <w:suppressAutoHyphens/>
        <w:spacing w:after="0" w:line="240" w:lineRule="auto"/>
        <w:jc w:val="center"/>
        <w:rPr>
          <w:rFonts w:eastAsia="Times New Roman"/>
          <w:b/>
          <w:color w:val="FF0000"/>
          <w:lang w:eastAsia="zh-CN"/>
        </w:rPr>
      </w:pPr>
    </w:p>
    <w:p w:rsidR="005144D5" w:rsidRPr="00DB244B" w:rsidRDefault="005144D5" w:rsidP="005144D5">
      <w:pPr>
        <w:suppressAutoHyphens/>
        <w:spacing w:after="0" w:line="240" w:lineRule="auto"/>
        <w:jc w:val="center"/>
        <w:rPr>
          <w:rFonts w:eastAsia="Times New Roman"/>
          <w:b/>
          <w:color w:val="FF0000"/>
          <w:lang w:eastAsia="zh-CN"/>
        </w:rPr>
      </w:pPr>
    </w:p>
    <w:p w:rsidR="005144D5" w:rsidRPr="00DB244B" w:rsidRDefault="005144D5" w:rsidP="005144D5">
      <w:pPr>
        <w:suppressAutoHyphens/>
        <w:spacing w:after="0" w:line="240" w:lineRule="auto"/>
        <w:jc w:val="center"/>
        <w:rPr>
          <w:rFonts w:eastAsia="Times New Roman"/>
          <w:b/>
          <w:color w:val="FF0000"/>
          <w:lang w:eastAsia="zh-CN"/>
        </w:rPr>
      </w:pPr>
    </w:p>
    <w:p w:rsidR="005144D5" w:rsidRPr="00DB244B" w:rsidRDefault="005144D5" w:rsidP="005144D5">
      <w:pPr>
        <w:suppressAutoHyphens/>
        <w:spacing w:after="0" w:line="240" w:lineRule="auto"/>
        <w:jc w:val="center"/>
        <w:rPr>
          <w:rFonts w:eastAsia="Times New Roman"/>
          <w:b/>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F37BB4" w:rsidRPr="00DB244B" w:rsidRDefault="00F37BB4" w:rsidP="005144D5">
      <w:pPr>
        <w:suppressAutoHyphens/>
        <w:spacing w:after="0" w:line="240" w:lineRule="auto"/>
        <w:jc w:val="center"/>
        <w:rPr>
          <w:rFonts w:eastAsia="Times New Roman"/>
          <w:color w:val="FF0000"/>
          <w:lang w:eastAsia="zh-CN"/>
        </w:rPr>
      </w:pPr>
    </w:p>
    <w:p w:rsidR="00F37BB4" w:rsidRPr="00DB244B" w:rsidRDefault="00F37BB4" w:rsidP="005144D5">
      <w:pPr>
        <w:suppressAutoHyphens/>
        <w:spacing w:after="0" w:line="240" w:lineRule="auto"/>
        <w:jc w:val="center"/>
        <w:rPr>
          <w:rFonts w:eastAsia="Times New Roman"/>
          <w:color w:val="FF0000"/>
          <w:lang w:eastAsia="zh-CN"/>
        </w:rPr>
      </w:pPr>
    </w:p>
    <w:p w:rsidR="005144D5" w:rsidRPr="00DB244B" w:rsidRDefault="005144D5" w:rsidP="005144D5">
      <w:pPr>
        <w:suppressAutoHyphens/>
        <w:spacing w:after="0" w:line="240" w:lineRule="auto"/>
        <w:jc w:val="center"/>
        <w:rPr>
          <w:rFonts w:eastAsia="Times New Roman"/>
          <w:color w:val="FF0000"/>
          <w:lang w:eastAsia="zh-CN"/>
        </w:rPr>
      </w:pPr>
    </w:p>
    <w:p w:rsidR="005144D5" w:rsidRPr="00DB244B" w:rsidRDefault="005144D5" w:rsidP="000D6261">
      <w:pPr>
        <w:suppressAutoHyphens/>
        <w:spacing w:after="0" w:line="240" w:lineRule="auto"/>
        <w:rPr>
          <w:rFonts w:eastAsia="Times New Roman"/>
          <w:color w:val="FF0000"/>
          <w:lang w:eastAsia="zh-CN"/>
        </w:rPr>
      </w:pPr>
    </w:p>
    <w:p w:rsidR="005144D5" w:rsidRDefault="005144D5"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Default="00B07190" w:rsidP="005144D5">
      <w:pPr>
        <w:suppressAutoHyphens/>
        <w:spacing w:after="0" w:line="240" w:lineRule="auto"/>
        <w:jc w:val="center"/>
        <w:rPr>
          <w:rFonts w:eastAsia="Times New Roman"/>
          <w:lang w:eastAsia="zh-CN"/>
        </w:rPr>
      </w:pPr>
    </w:p>
    <w:p w:rsidR="00B07190" w:rsidRPr="00DB244B" w:rsidRDefault="00B07190" w:rsidP="005144D5">
      <w:pPr>
        <w:suppressAutoHyphens/>
        <w:spacing w:after="0" w:line="240" w:lineRule="auto"/>
        <w:jc w:val="center"/>
        <w:rPr>
          <w:rFonts w:eastAsia="Times New Roman"/>
          <w:lang w:eastAsia="zh-CN"/>
        </w:rPr>
      </w:pPr>
    </w:p>
    <w:p w:rsidR="00452612" w:rsidRPr="00DB244B" w:rsidRDefault="005F6F9D" w:rsidP="005144D5">
      <w:pPr>
        <w:suppressAutoHyphens/>
        <w:spacing w:after="0" w:line="240" w:lineRule="auto"/>
        <w:jc w:val="right"/>
        <w:rPr>
          <w:rFonts w:eastAsia="Times New Roman"/>
          <w:lang w:eastAsia="zh-CN"/>
        </w:rPr>
      </w:pPr>
      <w:r>
        <w:rPr>
          <w:rFonts w:eastAsia="Times New Roman"/>
          <w:lang w:eastAsia="zh-CN"/>
        </w:rPr>
        <w:lastRenderedPageBreak/>
        <w:t>Brojce</w:t>
      </w:r>
      <w:r w:rsidR="00D8473F" w:rsidRPr="00DB244B">
        <w:rPr>
          <w:rFonts w:eastAsia="Times New Roman"/>
          <w:lang w:eastAsia="zh-CN"/>
        </w:rPr>
        <w:t xml:space="preserve">,  </w:t>
      </w:r>
      <w:r w:rsidR="00E32D4B" w:rsidRPr="00DB244B">
        <w:rPr>
          <w:rFonts w:eastAsia="Times New Roman"/>
          <w:color w:val="FF0000"/>
          <w:lang w:eastAsia="zh-CN"/>
        </w:rPr>
        <w:t xml:space="preserve"> </w:t>
      </w:r>
      <w:r w:rsidR="00534BE9" w:rsidRPr="00DB244B">
        <w:rPr>
          <w:rFonts w:eastAsia="Times New Roman"/>
          <w:lang w:eastAsia="zh-CN"/>
        </w:rPr>
        <w:t>0</w:t>
      </w:r>
      <w:r>
        <w:rPr>
          <w:rFonts w:eastAsia="Times New Roman"/>
          <w:lang w:eastAsia="zh-CN"/>
        </w:rPr>
        <w:t>9</w:t>
      </w:r>
      <w:r w:rsidR="005144D5" w:rsidRPr="00DB244B">
        <w:rPr>
          <w:rFonts w:eastAsia="Times New Roman"/>
          <w:lang w:eastAsia="zh-CN"/>
        </w:rPr>
        <w:t xml:space="preserve"> </w:t>
      </w:r>
      <w:r w:rsidR="00D46474" w:rsidRPr="00DB244B">
        <w:rPr>
          <w:rFonts w:eastAsia="Times New Roman"/>
          <w:lang w:eastAsia="zh-CN"/>
        </w:rPr>
        <w:t>marzec    2018</w:t>
      </w:r>
      <w:r w:rsidR="005144D5" w:rsidRPr="00DB244B">
        <w:rPr>
          <w:rFonts w:eastAsia="Times New Roman"/>
          <w:lang w:eastAsia="zh-CN"/>
        </w:rPr>
        <w:t xml:space="preserve"> r.</w:t>
      </w:r>
    </w:p>
    <w:p w:rsidR="00F37BB4" w:rsidRPr="00DB244B" w:rsidRDefault="00F37BB4" w:rsidP="005144D5">
      <w:pPr>
        <w:suppressAutoHyphens/>
        <w:spacing w:after="0" w:line="240" w:lineRule="auto"/>
        <w:jc w:val="right"/>
        <w:rPr>
          <w:rFonts w:eastAsia="Times New Roman"/>
          <w:lang w:eastAsia="zh-CN"/>
        </w:rPr>
      </w:pPr>
    </w:p>
    <w:p w:rsidR="00F37BB4" w:rsidRPr="00DB244B" w:rsidRDefault="00F37BB4" w:rsidP="005144D5">
      <w:pPr>
        <w:suppressAutoHyphens/>
        <w:spacing w:after="0" w:line="240" w:lineRule="auto"/>
        <w:jc w:val="right"/>
        <w:rPr>
          <w:rFonts w:eastAsia="Times New Roman"/>
          <w:lang w:eastAsia="zh-CN"/>
        </w:rPr>
      </w:pPr>
    </w:p>
    <w:p w:rsidR="00D46474" w:rsidRPr="00DB244B" w:rsidRDefault="00D46474" w:rsidP="005144D5">
      <w:pPr>
        <w:suppressAutoHyphens/>
        <w:spacing w:after="0" w:line="240" w:lineRule="auto"/>
        <w:jc w:val="right"/>
        <w:rPr>
          <w:rFonts w:eastAsia="Times New Roman"/>
          <w:lang w:eastAsia="zh-CN"/>
        </w:rPr>
      </w:pPr>
    </w:p>
    <w:p w:rsidR="003E30AA" w:rsidRPr="00DB244B" w:rsidRDefault="003E30AA" w:rsidP="000A2224">
      <w:pPr>
        <w:widowControl w:val="0"/>
        <w:autoSpaceDE w:val="0"/>
        <w:autoSpaceDN w:val="0"/>
        <w:adjustRightInd w:val="0"/>
        <w:spacing w:after="0" w:line="240" w:lineRule="auto"/>
        <w:jc w:val="center"/>
        <w:rPr>
          <w:b/>
          <w:bCs/>
          <w:color w:val="000000"/>
        </w:rPr>
      </w:pPr>
    </w:p>
    <w:p w:rsidR="00452612" w:rsidRPr="00DB244B" w:rsidRDefault="00452612" w:rsidP="000A2224">
      <w:pPr>
        <w:widowControl w:val="0"/>
        <w:autoSpaceDE w:val="0"/>
        <w:autoSpaceDN w:val="0"/>
        <w:adjustRightInd w:val="0"/>
        <w:spacing w:after="0" w:line="240" w:lineRule="auto"/>
        <w:jc w:val="center"/>
        <w:rPr>
          <w:color w:val="000000"/>
        </w:rPr>
      </w:pPr>
      <w:r w:rsidRPr="00DB244B">
        <w:rPr>
          <w:b/>
          <w:bCs/>
          <w:color w:val="000000"/>
        </w:rPr>
        <w:t>SPECYFIKACJA ISTOTNYCH WARUNKÓW ZAMÓWIENIA</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b/>
          <w:color w:val="000000"/>
        </w:rPr>
      </w:pPr>
      <w:r w:rsidRPr="00DB244B">
        <w:rPr>
          <w:b/>
          <w:color w:val="000000"/>
        </w:rPr>
        <w:t>dot.: postępowania o udzielenie zamówienia publicznego. Numer sprawy</w:t>
      </w:r>
      <w:r w:rsidRPr="00DB244B">
        <w:t xml:space="preserve">: </w:t>
      </w:r>
      <w:r w:rsidR="005F6F9D" w:rsidRPr="005F6F9D">
        <w:rPr>
          <w:b/>
        </w:rPr>
        <w:t>Fn</w:t>
      </w:r>
      <w:r w:rsidR="00951604" w:rsidRPr="005F6F9D">
        <w:rPr>
          <w:b/>
        </w:rPr>
        <w:t>.</w:t>
      </w:r>
      <w:r w:rsidR="005F6F9D" w:rsidRPr="005F6F9D">
        <w:rPr>
          <w:b/>
        </w:rPr>
        <w:t>30</w:t>
      </w:r>
      <w:r w:rsidR="00951604" w:rsidRPr="005F6F9D">
        <w:rPr>
          <w:b/>
        </w:rPr>
        <w:t>1</w:t>
      </w:r>
      <w:r w:rsidR="005F6F9D" w:rsidRPr="005F6F9D">
        <w:rPr>
          <w:b/>
        </w:rPr>
        <w:t>0</w:t>
      </w:r>
      <w:r w:rsidR="00534BE9" w:rsidRPr="005F6F9D">
        <w:rPr>
          <w:b/>
        </w:rPr>
        <w:t>.1</w:t>
      </w:r>
      <w:r w:rsidR="005F6F9D" w:rsidRPr="005F6F9D">
        <w:rPr>
          <w:b/>
        </w:rPr>
        <w:t>7</w:t>
      </w:r>
      <w:r w:rsidR="00534BE9" w:rsidRPr="005F6F9D">
        <w:rPr>
          <w:b/>
        </w:rPr>
        <w:t>.2</w:t>
      </w:r>
      <w:r w:rsidR="00D46474" w:rsidRPr="005F6F9D">
        <w:rPr>
          <w:b/>
        </w:rPr>
        <w:t>018</w:t>
      </w:r>
      <w:r w:rsidRPr="00DB244B">
        <w:rPr>
          <w:b/>
        </w:rPr>
        <w:t>.</w:t>
      </w:r>
      <w:r w:rsidR="000D6261" w:rsidRPr="00DB244B">
        <w:rPr>
          <w:b/>
          <w:color w:val="000000"/>
        </w:rPr>
        <w:t xml:space="preserve"> Nazwa zadania: </w:t>
      </w:r>
      <w:r w:rsidR="00D46474" w:rsidRPr="00DB244B">
        <w:rPr>
          <w:b/>
          <w:color w:val="000000"/>
        </w:rPr>
        <w:t xml:space="preserve">Kompleksowa obsługa bankowa budżetu Gminy </w:t>
      </w:r>
      <w:r w:rsidR="005F6F9D">
        <w:rPr>
          <w:b/>
          <w:color w:val="000000"/>
        </w:rPr>
        <w:t>Brojce</w:t>
      </w:r>
      <w:r w:rsidR="00D46474" w:rsidRPr="00DB244B">
        <w:rPr>
          <w:b/>
          <w:color w:val="000000"/>
        </w:rPr>
        <w:t xml:space="preserve"> oraz jednostek organizacyjnych Gminy </w:t>
      </w:r>
      <w:r w:rsidR="005F6F9D">
        <w:rPr>
          <w:b/>
          <w:color w:val="000000"/>
        </w:rPr>
        <w:t>Brojce</w:t>
      </w:r>
      <w:r w:rsidR="000D6261" w:rsidRPr="00DB244B">
        <w:rPr>
          <w:b/>
          <w:color w:val="000000"/>
        </w:rPr>
        <w:t xml:space="preserve">. </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I.  Nazwa (firma) oraz adres zamawiającego:</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 xml:space="preserve">Nazwa zamawiającego </w:t>
      </w:r>
      <w:r w:rsidRPr="00DB244B">
        <w:rPr>
          <w:color w:val="000000"/>
        </w:rPr>
        <w:tab/>
      </w:r>
      <w:r w:rsidRPr="00DB244B">
        <w:rPr>
          <w:color w:val="000000"/>
          <w:highlight w:val="white"/>
        </w:rPr>
        <w:t xml:space="preserve">Gmina </w:t>
      </w:r>
      <w:r w:rsidR="00C42770">
        <w:rPr>
          <w:color w:val="000000"/>
        </w:rPr>
        <w:t>Brojce</w:t>
      </w: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 xml:space="preserve">Adres zamawiającego </w:t>
      </w:r>
      <w:r w:rsidRPr="00DB244B">
        <w:rPr>
          <w:color w:val="000000"/>
        </w:rPr>
        <w:tab/>
      </w:r>
      <w:r w:rsidR="00C42770">
        <w:rPr>
          <w:color w:val="000000"/>
        </w:rPr>
        <w:t>ul. Długa 48</w:t>
      </w: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 xml:space="preserve">Kod Miejscowość </w:t>
      </w:r>
      <w:r w:rsidRPr="00DB244B">
        <w:rPr>
          <w:color w:val="000000"/>
        </w:rPr>
        <w:tab/>
      </w:r>
      <w:r w:rsidR="00C42770">
        <w:rPr>
          <w:color w:val="000000"/>
        </w:rPr>
        <w:t>7</w:t>
      </w:r>
      <w:r w:rsidRPr="00DB244B">
        <w:rPr>
          <w:color w:val="000000"/>
          <w:highlight w:val="white"/>
        </w:rPr>
        <w:t>2-</w:t>
      </w:r>
      <w:r w:rsidR="00C42770">
        <w:rPr>
          <w:color w:val="000000"/>
          <w:highlight w:val="white"/>
        </w:rPr>
        <w:t>30</w:t>
      </w:r>
      <w:r w:rsidRPr="00DB244B">
        <w:rPr>
          <w:color w:val="000000"/>
          <w:highlight w:val="white"/>
        </w:rPr>
        <w:t>4</w:t>
      </w:r>
      <w:r w:rsidR="00C42770">
        <w:rPr>
          <w:color w:val="000000"/>
        </w:rPr>
        <w:t xml:space="preserve"> Brojce</w:t>
      </w: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 xml:space="preserve">Telefon: </w:t>
      </w:r>
      <w:r w:rsidRPr="00DB244B">
        <w:rPr>
          <w:color w:val="000000"/>
        </w:rPr>
        <w:tab/>
      </w:r>
      <w:r w:rsidR="00C42770">
        <w:rPr>
          <w:color w:val="000000"/>
        </w:rPr>
        <w:t>913861182</w:t>
      </w: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 xml:space="preserve">Faks: </w:t>
      </w:r>
      <w:r w:rsidRPr="00DB244B">
        <w:rPr>
          <w:color w:val="000000"/>
        </w:rPr>
        <w:tab/>
      </w:r>
      <w:r w:rsidR="00C42770">
        <w:rPr>
          <w:color w:val="000000"/>
        </w:rPr>
        <w:t>9138</w:t>
      </w:r>
      <w:r w:rsidRPr="00DB244B">
        <w:rPr>
          <w:color w:val="000000"/>
          <w:highlight w:val="white"/>
        </w:rPr>
        <w:t>61</w:t>
      </w:r>
      <w:r w:rsidR="00C42770">
        <w:rPr>
          <w:color w:val="000000"/>
          <w:highlight w:val="white"/>
        </w:rPr>
        <w:t>1</w:t>
      </w:r>
      <w:r w:rsidRPr="00DB244B">
        <w:rPr>
          <w:color w:val="000000"/>
          <w:highlight w:val="white"/>
        </w:rPr>
        <w:t>8</w:t>
      </w:r>
      <w:r w:rsidR="00C42770">
        <w:rPr>
          <w:color w:val="000000"/>
        </w:rPr>
        <w:t>6</w:t>
      </w:r>
    </w:p>
    <w:p w:rsidR="00452612" w:rsidRPr="00BD16B8" w:rsidRDefault="00452612" w:rsidP="00A12580">
      <w:pPr>
        <w:widowControl w:val="0"/>
        <w:autoSpaceDE w:val="0"/>
        <w:autoSpaceDN w:val="0"/>
        <w:adjustRightInd w:val="0"/>
        <w:spacing w:after="0" w:line="240" w:lineRule="auto"/>
        <w:jc w:val="both"/>
      </w:pPr>
      <w:r w:rsidRPr="00DB244B">
        <w:rPr>
          <w:color w:val="000000"/>
        </w:rPr>
        <w:t xml:space="preserve">adres strony internetowej </w:t>
      </w:r>
      <w:r w:rsidRPr="00DB244B">
        <w:rPr>
          <w:color w:val="000000"/>
        </w:rPr>
        <w:tab/>
      </w:r>
      <w:r w:rsidR="00A12580" w:rsidRPr="00BD16B8">
        <w:t>ug.brojce.ibip.pl</w:t>
      </w: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 xml:space="preserve">adres poczty elektronicznej </w:t>
      </w:r>
      <w:r w:rsidRPr="00DB244B">
        <w:rPr>
          <w:color w:val="000000"/>
        </w:rPr>
        <w:tab/>
      </w:r>
      <w:r w:rsidRPr="00DB244B">
        <w:rPr>
          <w:color w:val="000000"/>
          <w:highlight w:val="white"/>
        </w:rPr>
        <w:t>u</w:t>
      </w:r>
      <w:r w:rsidR="003D1523">
        <w:rPr>
          <w:color w:val="000000"/>
          <w:highlight w:val="white"/>
        </w:rPr>
        <w:t>gbrojce</w:t>
      </w:r>
      <w:r w:rsidRPr="00DB244B">
        <w:rPr>
          <w:color w:val="000000"/>
          <w:highlight w:val="white"/>
        </w:rPr>
        <w:t>@</w:t>
      </w:r>
      <w:r w:rsidR="003D1523">
        <w:rPr>
          <w:color w:val="000000"/>
          <w:highlight w:val="white"/>
        </w:rPr>
        <w:t>post</w:t>
      </w:r>
      <w:r w:rsidRPr="00DB244B">
        <w:rPr>
          <w:color w:val="000000"/>
          <w:highlight w:val="white"/>
        </w:rPr>
        <w:t>.pl</w:t>
      </w:r>
    </w:p>
    <w:p w:rsidR="00452612" w:rsidRPr="00DB244B" w:rsidRDefault="00452612" w:rsidP="00452612">
      <w:pPr>
        <w:widowControl w:val="0"/>
        <w:tabs>
          <w:tab w:val="left" w:pos="3060"/>
        </w:tabs>
        <w:autoSpaceDE w:val="0"/>
        <w:autoSpaceDN w:val="0"/>
        <w:adjustRightInd w:val="0"/>
        <w:spacing w:after="0" w:line="240" w:lineRule="auto"/>
        <w:jc w:val="both"/>
        <w:rPr>
          <w:color w:val="000000"/>
        </w:rPr>
      </w:pPr>
      <w:r w:rsidRPr="00DB244B">
        <w:rPr>
          <w:color w:val="000000"/>
        </w:rPr>
        <w:t>Godziny urzędowania:</w:t>
      </w:r>
      <w:r w:rsidRPr="00DB244B">
        <w:rPr>
          <w:color w:val="000000"/>
        </w:rPr>
        <w:tab/>
      </w:r>
      <w:r w:rsidRPr="00DB244B">
        <w:rPr>
          <w:color w:val="000000"/>
          <w:highlight w:val="white"/>
        </w:rPr>
        <w:t>7.</w:t>
      </w:r>
      <w:r w:rsidR="003D1523">
        <w:rPr>
          <w:color w:val="000000"/>
          <w:highlight w:val="white"/>
        </w:rPr>
        <w:t>30</w:t>
      </w:r>
      <w:r w:rsidRPr="00DB244B">
        <w:rPr>
          <w:color w:val="000000"/>
          <w:highlight w:val="white"/>
        </w:rPr>
        <w:t>-15.</w:t>
      </w:r>
      <w:r w:rsidR="003D1523">
        <w:rPr>
          <w:color w:val="000000"/>
        </w:rPr>
        <w:t>30</w:t>
      </w:r>
    </w:p>
    <w:p w:rsidR="00117281" w:rsidRPr="00DB244B" w:rsidRDefault="00117281"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II. Tryb udzielenia zamówienia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p>
    <w:p w:rsidR="00452612" w:rsidRPr="00DB244B" w:rsidRDefault="00452612" w:rsidP="005144D5">
      <w:pPr>
        <w:widowControl w:val="0"/>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Postępowanie prowadzone jest zgodnie z przepisami ustawy z dnia 29 stycznia 2004 r</w:t>
      </w:r>
      <w:r w:rsidR="005144D5" w:rsidRPr="00DB244B">
        <w:rPr>
          <w:color w:val="000000"/>
        </w:rPr>
        <w:t xml:space="preserve">oku Prawo zamówień publicznych </w:t>
      </w:r>
      <w:r w:rsidR="00493FDA" w:rsidRPr="00DB244B">
        <w:rPr>
          <w:color w:val="000000"/>
          <w:highlight w:val="white"/>
        </w:rPr>
        <w:t>tekst jednolity</w:t>
      </w:r>
      <w:r w:rsidR="00996055" w:rsidRPr="00DB244B">
        <w:rPr>
          <w:color w:val="FF0000"/>
          <w:highlight w:val="white"/>
        </w:rPr>
        <w:t xml:space="preserve"> </w:t>
      </w:r>
      <w:r w:rsidR="00996055" w:rsidRPr="00DB244B">
        <w:rPr>
          <w:highlight w:val="white"/>
        </w:rPr>
        <w:t>w Dz. U. z 2017</w:t>
      </w:r>
      <w:r w:rsidRPr="00DB244B">
        <w:rPr>
          <w:highlight w:val="white"/>
        </w:rPr>
        <w:t xml:space="preserve"> r. </w:t>
      </w:r>
      <w:r w:rsidR="00117281" w:rsidRPr="00DB244B">
        <w:t xml:space="preserve">poz. </w:t>
      </w:r>
      <w:r w:rsidR="00996055" w:rsidRPr="00DB244B">
        <w:t>1579 z</w:t>
      </w:r>
      <w:r w:rsidR="00117281" w:rsidRPr="00DB244B">
        <w:t xml:space="preserve"> późniejszymi zmianami</w:t>
      </w:r>
      <w:r w:rsidRPr="00DB244B">
        <w:rPr>
          <w:color w:val="000000"/>
        </w:rPr>
        <w:t>, (zwanej dalej również "ustawą Pzp") a także wydane na podstawie niniejszej ustawy rozporządzenia wykonawcze dotyczące przedmiotowego zamówienia publicznego, a zwłaszcza:</w:t>
      </w:r>
    </w:p>
    <w:p w:rsidR="00452612" w:rsidRPr="00DB244B" w:rsidRDefault="00452612" w:rsidP="00452612">
      <w:pPr>
        <w:widowControl w:val="0"/>
        <w:tabs>
          <w:tab w:val="left" w:pos="900"/>
        </w:tabs>
        <w:autoSpaceDE w:val="0"/>
        <w:autoSpaceDN w:val="0"/>
        <w:adjustRightInd w:val="0"/>
        <w:spacing w:after="0" w:line="240" w:lineRule="auto"/>
        <w:ind w:left="1620" w:hanging="540"/>
        <w:jc w:val="both"/>
        <w:rPr>
          <w:color w:val="000000"/>
        </w:rPr>
      </w:pPr>
      <w:r w:rsidRPr="00DB244B">
        <w:rPr>
          <w:color w:val="000000"/>
        </w:rPr>
        <w:t>1)</w:t>
      </w:r>
      <w:r w:rsidRPr="00DB244B">
        <w:rPr>
          <w:color w:val="000000"/>
        </w:rPr>
        <w:tab/>
        <w:t>Rozporządzenie Ministra Rozwoju z dnia 26 lipca 2016 r. w sprawie rodzajów dokumentów, jakich może żądać zamawiający od wykonawcy w postępowaniu o udzielenie zamówienia (Dz. U.  z 2016 r. poz.1126),</w:t>
      </w:r>
    </w:p>
    <w:p w:rsidR="00452612" w:rsidRPr="00DB244B" w:rsidRDefault="00452612" w:rsidP="00452612">
      <w:pPr>
        <w:widowControl w:val="0"/>
        <w:tabs>
          <w:tab w:val="left" w:pos="1800"/>
        </w:tabs>
        <w:autoSpaceDE w:val="0"/>
        <w:autoSpaceDN w:val="0"/>
        <w:adjustRightInd w:val="0"/>
        <w:spacing w:after="0" w:line="240" w:lineRule="auto"/>
        <w:ind w:left="1620" w:hanging="540"/>
        <w:jc w:val="both"/>
        <w:rPr>
          <w:color w:val="000000"/>
        </w:rPr>
      </w:pPr>
      <w:r w:rsidRPr="00DB244B">
        <w:rPr>
          <w:color w:val="000000"/>
        </w:rPr>
        <w:t>2)</w:t>
      </w:r>
      <w:r w:rsidRPr="00DB244B">
        <w:rPr>
          <w:color w:val="000000"/>
        </w:rPr>
        <w:tab/>
        <w:t>Rozporządzenie Prezesa Rady Min</w:t>
      </w:r>
      <w:r w:rsidR="00534BE9" w:rsidRPr="00DB244B">
        <w:rPr>
          <w:color w:val="000000"/>
        </w:rPr>
        <w:t>istrów z dnia 28 grudnia 2017</w:t>
      </w:r>
      <w:r w:rsidRPr="00DB244B">
        <w:rPr>
          <w:color w:val="000000"/>
        </w:rPr>
        <w:t xml:space="preserve"> r. w sprawie średniego kursu złotego w stosunku do euro stanowiącego podstawę przeliczania wartości zam</w:t>
      </w:r>
      <w:r w:rsidR="00534BE9" w:rsidRPr="00DB244B">
        <w:rPr>
          <w:color w:val="000000"/>
        </w:rPr>
        <w:t>ówień publicznych (Dz. U. z 2017 r. poz. 2477</w:t>
      </w:r>
      <w:r w:rsidRPr="00DB244B">
        <w:rPr>
          <w:color w:val="000000"/>
        </w:rPr>
        <w:t>),</w:t>
      </w:r>
    </w:p>
    <w:p w:rsidR="00452612" w:rsidRPr="00DB244B" w:rsidRDefault="00452612" w:rsidP="0077684F">
      <w:pPr>
        <w:widowControl w:val="0"/>
        <w:tabs>
          <w:tab w:val="left" w:pos="1800"/>
        </w:tabs>
        <w:autoSpaceDE w:val="0"/>
        <w:autoSpaceDN w:val="0"/>
        <w:adjustRightInd w:val="0"/>
        <w:spacing w:after="0" w:line="240" w:lineRule="auto"/>
        <w:ind w:left="1620" w:hanging="540"/>
        <w:jc w:val="both"/>
        <w:rPr>
          <w:color w:val="000000"/>
        </w:rPr>
      </w:pPr>
      <w:r w:rsidRPr="00DB244B">
        <w:rPr>
          <w:color w:val="000000"/>
        </w:rPr>
        <w:t>3)</w:t>
      </w:r>
      <w:r w:rsidRPr="00DB244B">
        <w:rPr>
          <w:color w:val="000000"/>
        </w:rPr>
        <w:tab/>
        <w:t xml:space="preserve">Rozporządzenie </w:t>
      </w:r>
      <w:r w:rsidR="00534BE9" w:rsidRPr="00DB244B">
        <w:rPr>
          <w:color w:val="000000"/>
        </w:rPr>
        <w:t>Prezesa Rady Ministrów z dnia 22 grudnia 2017</w:t>
      </w:r>
      <w:r w:rsidRPr="00DB244B">
        <w:rPr>
          <w:color w:val="000000"/>
        </w:rPr>
        <w:t xml:space="preserve"> r. w sprawie kwot wartości zamówień oraz konkursów, od których jest uzależniony obowiązek przekazywania ogłoszeń Urzędowi Publikacji</w:t>
      </w:r>
      <w:r w:rsidR="00054326" w:rsidRPr="00DB244B">
        <w:rPr>
          <w:color w:val="000000"/>
        </w:rPr>
        <w:t xml:space="preserve"> Unii Europejskiej </w:t>
      </w:r>
      <w:r w:rsidR="00534BE9" w:rsidRPr="00DB244B">
        <w:rPr>
          <w:color w:val="000000"/>
        </w:rPr>
        <w:t>(Dz. U. z 2017 r. poz. 2479</w:t>
      </w:r>
      <w:r w:rsidRPr="00DB244B">
        <w:rPr>
          <w:color w:val="000000"/>
        </w:rPr>
        <w:t>).</w:t>
      </w:r>
    </w:p>
    <w:p w:rsidR="00452612" w:rsidRPr="00DB244B" w:rsidRDefault="00452612" w:rsidP="00452612">
      <w:pPr>
        <w:widowControl w:val="0"/>
        <w:tabs>
          <w:tab w:val="left" w:pos="720"/>
        </w:tabs>
        <w:autoSpaceDE w:val="0"/>
        <w:autoSpaceDN w:val="0"/>
        <w:adjustRightInd w:val="0"/>
        <w:spacing w:after="0" w:line="240" w:lineRule="auto"/>
        <w:ind w:left="360"/>
        <w:jc w:val="both"/>
        <w:rPr>
          <w:color w:val="000000"/>
        </w:rPr>
      </w:pPr>
      <w:r w:rsidRPr="00DB244B">
        <w:rPr>
          <w:color w:val="000000"/>
        </w:rPr>
        <w:t>2.</w:t>
      </w:r>
      <w:r w:rsidRPr="00DB244B">
        <w:rPr>
          <w:color w:val="000000"/>
        </w:rPr>
        <w:tab/>
        <w:t>Postępowanie prowadzone jest w trybie przetargu nieograniczonego o wartości szacunkowej poniżej progów ustalonych na podstawie art. 11 ust. 8 Prawa zamówień publicznych.</w:t>
      </w:r>
    </w:p>
    <w:p w:rsidR="00452612" w:rsidRPr="00DB244B" w:rsidRDefault="00452612" w:rsidP="00452612">
      <w:pPr>
        <w:widowControl w:val="0"/>
        <w:tabs>
          <w:tab w:val="left" w:pos="720"/>
        </w:tabs>
        <w:autoSpaceDE w:val="0"/>
        <w:autoSpaceDN w:val="0"/>
        <w:adjustRightInd w:val="0"/>
        <w:spacing w:after="0" w:line="240" w:lineRule="auto"/>
        <w:ind w:left="360"/>
        <w:jc w:val="both"/>
        <w:rPr>
          <w:color w:val="000000"/>
        </w:rPr>
      </w:pPr>
      <w:r w:rsidRPr="00DB244B">
        <w:rPr>
          <w:color w:val="000000"/>
        </w:rPr>
        <w:t>3.</w:t>
      </w:r>
      <w:r w:rsidRPr="00DB244B">
        <w:rPr>
          <w:color w:val="000000"/>
        </w:rPr>
        <w:tab/>
        <w:t xml:space="preserve">Podstawa prawna wyboru trybu udzielenia zamówienia publicznego: </w:t>
      </w:r>
      <w:r w:rsidRPr="00DB244B">
        <w:rPr>
          <w:color w:val="000000"/>
          <w:highlight w:val="white"/>
        </w:rPr>
        <w:t>art. 10 ust. 1 oraz art. 39 - 46 Prawa zamówień publicznych</w:t>
      </w:r>
      <w:r w:rsidRPr="00DB244B">
        <w:rPr>
          <w:color w:val="000000"/>
        </w:rPr>
        <w:t>.</w:t>
      </w:r>
    </w:p>
    <w:p w:rsidR="00452612" w:rsidRPr="00DB244B" w:rsidRDefault="00452612" w:rsidP="00452612">
      <w:pPr>
        <w:widowControl w:val="0"/>
        <w:tabs>
          <w:tab w:val="left" w:pos="720"/>
        </w:tabs>
        <w:autoSpaceDE w:val="0"/>
        <w:autoSpaceDN w:val="0"/>
        <w:adjustRightInd w:val="0"/>
        <w:spacing w:after="0" w:line="240" w:lineRule="auto"/>
        <w:ind w:left="360"/>
        <w:jc w:val="both"/>
        <w:rPr>
          <w:color w:val="000000"/>
        </w:rPr>
      </w:pPr>
      <w:r w:rsidRPr="00DB244B">
        <w:rPr>
          <w:color w:val="000000"/>
        </w:rPr>
        <w:t>4.</w:t>
      </w:r>
      <w:r w:rsidRPr="00DB244B">
        <w:rPr>
          <w:color w:val="000000"/>
        </w:rPr>
        <w:tab/>
        <w:t>W zakresie nieuregulowanym w niniejszej Specyfikacji Istotnych Warunków Zamówienia (zwanej dalej "SIWZ" lub "specyfikacją"), zastosowanie mają przepisy ustawy Pzp.</w:t>
      </w:r>
    </w:p>
    <w:p w:rsidR="00452612" w:rsidRPr="00DB244B" w:rsidRDefault="00C94236" w:rsidP="00452612">
      <w:pPr>
        <w:widowControl w:val="0"/>
        <w:tabs>
          <w:tab w:val="left" w:pos="792"/>
        </w:tabs>
        <w:autoSpaceDE w:val="0"/>
        <w:autoSpaceDN w:val="0"/>
        <w:adjustRightInd w:val="0"/>
        <w:spacing w:before="60" w:after="60" w:line="240" w:lineRule="auto"/>
        <w:jc w:val="both"/>
        <w:rPr>
          <w:color w:val="000000"/>
        </w:rPr>
      </w:pPr>
      <w:r>
        <w:rPr>
          <w:color w:val="000000"/>
        </w:rPr>
        <w:t xml:space="preserve">       5. Ogłoszenie odbywa się na podstawie art. 11 ust. 5 ustawy Pzp</w:t>
      </w:r>
    </w:p>
    <w:p w:rsidR="0076662F" w:rsidRPr="00DB244B" w:rsidRDefault="00452612" w:rsidP="00452612">
      <w:pPr>
        <w:widowControl w:val="0"/>
        <w:tabs>
          <w:tab w:val="left" w:pos="792"/>
        </w:tabs>
        <w:autoSpaceDE w:val="0"/>
        <w:autoSpaceDN w:val="0"/>
        <w:adjustRightInd w:val="0"/>
        <w:spacing w:before="60" w:after="60" w:line="240" w:lineRule="auto"/>
        <w:jc w:val="both"/>
        <w:rPr>
          <w:b/>
          <w:bCs/>
          <w:color w:val="000000"/>
        </w:rPr>
      </w:pPr>
      <w:r w:rsidRPr="00DB244B">
        <w:rPr>
          <w:b/>
          <w:bCs/>
          <w:color w:val="000000"/>
        </w:rPr>
        <w:t>III. Opis przedmiotu zamówienia</w:t>
      </w:r>
    </w:p>
    <w:p w:rsidR="00FD28DD" w:rsidRPr="00DB244B" w:rsidRDefault="00FD28DD" w:rsidP="00FD28DD">
      <w:pPr>
        <w:autoSpaceDE w:val="0"/>
        <w:autoSpaceDN w:val="0"/>
        <w:adjustRightInd w:val="0"/>
        <w:rPr>
          <w:lang w:eastAsia="pl-PL"/>
        </w:rPr>
      </w:pPr>
      <w:r w:rsidRPr="00DB244B">
        <w:rPr>
          <w:lang w:eastAsia="pl-PL"/>
        </w:rPr>
        <w:t>1. Opis przedmiotu zamówienia:</w:t>
      </w:r>
    </w:p>
    <w:p w:rsidR="00FD28DD" w:rsidRPr="00DB244B" w:rsidRDefault="00FD28DD" w:rsidP="00E06C4A">
      <w:pPr>
        <w:autoSpaceDE w:val="0"/>
        <w:autoSpaceDN w:val="0"/>
        <w:adjustRightInd w:val="0"/>
        <w:spacing w:line="240" w:lineRule="auto"/>
        <w:jc w:val="both"/>
        <w:rPr>
          <w:b/>
          <w:bCs/>
          <w:lang w:eastAsia="pl-PL"/>
        </w:rPr>
      </w:pPr>
      <w:r w:rsidRPr="00DB244B">
        <w:rPr>
          <w:lang w:eastAsia="pl-PL"/>
        </w:rPr>
        <w:t xml:space="preserve">Przedmiotem zamówienia jest </w:t>
      </w:r>
      <w:r w:rsidRPr="00DB244B">
        <w:rPr>
          <w:b/>
          <w:bCs/>
          <w:lang w:eastAsia="pl-PL"/>
        </w:rPr>
        <w:t>prowadzenie od 01.04.201</w:t>
      </w:r>
      <w:r w:rsidR="000C4BE7" w:rsidRPr="00DB244B">
        <w:rPr>
          <w:b/>
          <w:bCs/>
          <w:lang w:eastAsia="pl-PL"/>
        </w:rPr>
        <w:t>8</w:t>
      </w:r>
      <w:r w:rsidR="00534BE9" w:rsidRPr="00DB244B">
        <w:rPr>
          <w:b/>
          <w:bCs/>
          <w:lang w:eastAsia="pl-PL"/>
        </w:rPr>
        <w:t xml:space="preserve"> </w:t>
      </w:r>
      <w:r w:rsidRPr="00DB244B">
        <w:rPr>
          <w:b/>
          <w:bCs/>
          <w:lang w:eastAsia="pl-PL"/>
        </w:rPr>
        <w:t>r. do 31.03</w:t>
      </w:r>
      <w:r w:rsidR="000C4BE7" w:rsidRPr="00DB244B">
        <w:rPr>
          <w:b/>
          <w:bCs/>
          <w:lang w:eastAsia="pl-PL"/>
        </w:rPr>
        <w:t>.202</w:t>
      </w:r>
      <w:r w:rsidR="003D1523">
        <w:rPr>
          <w:b/>
          <w:bCs/>
          <w:lang w:eastAsia="pl-PL"/>
        </w:rPr>
        <w:t>2</w:t>
      </w:r>
      <w:r w:rsidR="00534BE9" w:rsidRPr="00DB244B">
        <w:rPr>
          <w:b/>
          <w:bCs/>
          <w:lang w:eastAsia="pl-PL"/>
        </w:rPr>
        <w:t xml:space="preserve"> </w:t>
      </w:r>
      <w:r w:rsidRPr="00DB244B">
        <w:rPr>
          <w:b/>
          <w:bCs/>
          <w:lang w:eastAsia="pl-PL"/>
        </w:rPr>
        <w:t xml:space="preserve">r. obsługi bankowej budżetu Gminy </w:t>
      </w:r>
      <w:r w:rsidR="003D1523">
        <w:rPr>
          <w:b/>
          <w:bCs/>
          <w:lang w:eastAsia="pl-PL"/>
        </w:rPr>
        <w:t>Brojce</w:t>
      </w:r>
      <w:r w:rsidRPr="00DB244B">
        <w:rPr>
          <w:b/>
          <w:bCs/>
          <w:lang w:eastAsia="pl-PL"/>
        </w:rPr>
        <w:t xml:space="preserve"> i gminnych jednostek organizacyjnych:</w:t>
      </w:r>
    </w:p>
    <w:p w:rsidR="003D1523" w:rsidRDefault="003D1523" w:rsidP="004A1C99">
      <w:pPr>
        <w:numPr>
          <w:ilvl w:val="0"/>
          <w:numId w:val="7"/>
        </w:numPr>
        <w:autoSpaceDE w:val="0"/>
        <w:autoSpaceDN w:val="0"/>
        <w:adjustRightInd w:val="0"/>
        <w:spacing w:after="0" w:line="240" w:lineRule="auto"/>
        <w:jc w:val="both"/>
        <w:rPr>
          <w:lang w:eastAsia="pl-PL"/>
        </w:rPr>
      </w:pPr>
      <w:r>
        <w:rPr>
          <w:lang w:eastAsia="pl-PL"/>
        </w:rPr>
        <w:t>Gmina Brojce</w:t>
      </w:r>
    </w:p>
    <w:p w:rsidR="00FD28DD" w:rsidRPr="00DB244B" w:rsidRDefault="00FD28DD" w:rsidP="004A1C99">
      <w:pPr>
        <w:numPr>
          <w:ilvl w:val="0"/>
          <w:numId w:val="7"/>
        </w:numPr>
        <w:autoSpaceDE w:val="0"/>
        <w:autoSpaceDN w:val="0"/>
        <w:adjustRightInd w:val="0"/>
        <w:spacing w:after="0" w:line="240" w:lineRule="auto"/>
        <w:jc w:val="both"/>
        <w:rPr>
          <w:lang w:eastAsia="pl-PL"/>
        </w:rPr>
      </w:pPr>
      <w:r w:rsidRPr="00DB244B">
        <w:rPr>
          <w:lang w:eastAsia="pl-PL"/>
        </w:rPr>
        <w:t xml:space="preserve">Urzędu Gminy </w:t>
      </w:r>
      <w:r w:rsidR="003D1523">
        <w:rPr>
          <w:lang w:eastAsia="pl-PL"/>
        </w:rPr>
        <w:t>Brojce</w:t>
      </w:r>
      <w:r w:rsidRPr="00DB244B">
        <w:rPr>
          <w:lang w:eastAsia="pl-PL"/>
        </w:rPr>
        <w:t>,</w:t>
      </w:r>
    </w:p>
    <w:p w:rsidR="00FD28DD" w:rsidRPr="00DB244B" w:rsidRDefault="00FD28DD" w:rsidP="004A1C99">
      <w:pPr>
        <w:numPr>
          <w:ilvl w:val="0"/>
          <w:numId w:val="7"/>
        </w:numPr>
        <w:autoSpaceDE w:val="0"/>
        <w:autoSpaceDN w:val="0"/>
        <w:adjustRightInd w:val="0"/>
        <w:spacing w:after="0" w:line="240" w:lineRule="auto"/>
        <w:jc w:val="both"/>
        <w:rPr>
          <w:lang w:eastAsia="pl-PL"/>
        </w:rPr>
      </w:pPr>
      <w:r w:rsidRPr="00DB244B">
        <w:rPr>
          <w:lang w:eastAsia="pl-PL"/>
        </w:rPr>
        <w:t>Szkoły Podstawow</w:t>
      </w:r>
      <w:r w:rsidR="003D1523">
        <w:rPr>
          <w:lang w:eastAsia="pl-PL"/>
        </w:rPr>
        <w:t>a</w:t>
      </w:r>
      <w:r w:rsidRPr="00DB244B">
        <w:rPr>
          <w:lang w:eastAsia="pl-PL"/>
        </w:rPr>
        <w:t xml:space="preserve"> w </w:t>
      </w:r>
      <w:r w:rsidR="003D1523">
        <w:rPr>
          <w:lang w:eastAsia="pl-PL"/>
        </w:rPr>
        <w:t>Brojcach</w:t>
      </w:r>
      <w:r w:rsidRPr="00DB244B">
        <w:rPr>
          <w:lang w:eastAsia="pl-PL"/>
        </w:rPr>
        <w:t>,</w:t>
      </w:r>
    </w:p>
    <w:p w:rsidR="003D1523" w:rsidRPr="00DB244B" w:rsidRDefault="003D1523" w:rsidP="003D1523">
      <w:pPr>
        <w:numPr>
          <w:ilvl w:val="0"/>
          <w:numId w:val="7"/>
        </w:numPr>
        <w:autoSpaceDE w:val="0"/>
        <w:autoSpaceDN w:val="0"/>
        <w:adjustRightInd w:val="0"/>
        <w:spacing w:after="0" w:line="240" w:lineRule="auto"/>
        <w:jc w:val="both"/>
        <w:rPr>
          <w:lang w:eastAsia="pl-PL"/>
        </w:rPr>
      </w:pPr>
      <w:r w:rsidRPr="00DB244B">
        <w:rPr>
          <w:lang w:eastAsia="pl-PL"/>
        </w:rPr>
        <w:t xml:space="preserve">Gimnazjum w </w:t>
      </w:r>
      <w:r>
        <w:rPr>
          <w:lang w:eastAsia="pl-PL"/>
        </w:rPr>
        <w:t>Brojcach</w:t>
      </w:r>
      <w:r w:rsidRPr="00DB244B">
        <w:rPr>
          <w:lang w:eastAsia="pl-PL"/>
        </w:rPr>
        <w:t>.</w:t>
      </w:r>
    </w:p>
    <w:p w:rsidR="00FD28DD" w:rsidRDefault="00FD28DD" w:rsidP="004A1C99">
      <w:pPr>
        <w:numPr>
          <w:ilvl w:val="0"/>
          <w:numId w:val="7"/>
        </w:numPr>
        <w:autoSpaceDE w:val="0"/>
        <w:autoSpaceDN w:val="0"/>
        <w:adjustRightInd w:val="0"/>
        <w:spacing w:after="0" w:line="240" w:lineRule="auto"/>
        <w:jc w:val="both"/>
        <w:rPr>
          <w:lang w:eastAsia="pl-PL"/>
        </w:rPr>
      </w:pPr>
      <w:r w:rsidRPr="00DB244B">
        <w:rPr>
          <w:lang w:eastAsia="pl-PL"/>
        </w:rPr>
        <w:lastRenderedPageBreak/>
        <w:t xml:space="preserve">Gminnego Ośrodka Pomocy Społecznej w </w:t>
      </w:r>
      <w:r w:rsidR="003D1523">
        <w:rPr>
          <w:lang w:eastAsia="pl-PL"/>
        </w:rPr>
        <w:t>Brojcach</w:t>
      </w:r>
      <w:r w:rsidRPr="00DB244B">
        <w:rPr>
          <w:lang w:eastAsia="pl-PL"/>
        </w:rPr>
        <w:t>,</w:t>
      </w:r>
    </w:p>
    <w:p w:rsidR="003D1523" w:rsidRDefault="003D1523" w:rsidP="004A1C99">
      <w:pPr>
        <w:numPr>
          <w:ilvl w:val="0"/>
          <w:numId w:val="7"/>
        </w:numPr>
        <w:autoSpaceDE w:val="0"/>
        <w:autoSpaceDN w:val="0"/>
        <w:adjustRightInd w:val="0"/>
        <w:spacing w:after="0" w:line="240" w:lineRule="auto"/>
        <w:jc w:val="both"/>
        <w:rPr>
          <w:lang w:eastAsia="pl-PL"/>
        </w:rPr>
      </w:pPr>
      <w:r>
        <w:rPr>
          <w:lang w:eastAsia="pl-PL"/>
        </w:rPr>
        <w:t>Zespół Ekonomiczno -Administracyjny Szkół w Brojcach</w:t>
      </w:r>
    </w:p>
    <w:p w:rsidR="003D1523" w:rsidRPr="00DB244B" w:rsidRDefault="003D1523" w:rsidP="004A1C99">
      <w:pPr>
        <w:numPr>
          <w:ilvl w:val="0"/>
          <w:numId w:val="7"/>
        </w:numPr>
        <w:autoSpaceDE w:val="0"/>
        <w:autoSpaceDN w:val="0"/>
        <w:adjustRightInd w:val="0"/>
        <w:spacing w:after="0" w:line="240" w:lineRule="auto"/>
        <w:jc w:val="both"/>
        <w:rPr>
          <w:lang w:eastAsia="pl-PL"/>
        </w:rPr>
      </w:pPr>
      <w:r>
        <w:rPr>
          <w:lang w:eastAsia="pl-PL"/>
        </w:rPr>
        <w:t>Gminna Biblioteka Publiczna w Brojcach</w:t>
      </w:r>
    </w:p>
    <w:p w:rsidR="00FD28DD" w:rsidRPr="00DB244B" w:rsidRDefault="00FD28DD" w:rsidP="003860E3">
      <w:pPr>
        <w:autoSpaceDE w:val="0"/>
        <w:autoSpaceDN w:val="0"/>
        <w:adjustRightInd w:val="0"/>
        <w:spacing w:line="240" w:lineRule="auto"/>
        <w:jc w:val="both"/>
        <w:rPr>
          <w:lang w:eastAsia="pl-PL"/>
        </w:rPr>
      </w:pPr>
      <w:r w:rsidRPr="00DB244B">
        <w:rPr>
          <w:lang w:eastAsia="pl-PL"/>
        </w:rPr>
        <w:t>w pełnym zakresie wynikającym z ustawy z 27 sierpnia 2009 roku o finansach publicznych (t. j. Dz. U.  z 2017 r., poz. 2077 z późn. zm.).</w:t>
      </w:r>
    </w:p>
    <w:p w:rsidR="00FD28DD" w:rsidRPr="00DB244B" w:rsidRDefault="00FD28DD" w:rsidP="003860E3">
      <w:pPr>
        <w:autoSpaceDE w:val="0"/>
        <w:autoSpaceDN w:val="0"/>
        <w:adjustRightInd w:val="0"/>
        <w:spacing w:after="0" w:line="240" w:lineRule="auto"/>
        <w:jc w:val="both"/>
        <w:rPr>
          <w:b/>
          <w:bCs/>
          <w:lang w:eastAsia="pl-PL"/>
        </w:rPr>
      </w:pPr>
    </w:p>
    <w:p w:rsidR="00534BE9" w:rsidRPr="00DB244B" w:rsidRDefault="00534BE9" w:rsidP="003860E3">
      <w:pPr>
        <w:autoSpaceDE w:val="0"/>
        <w:autoSpaceDN w:val="0"/>
        <w:adjustRightInd w:val="0"/>
        <w:spacing w:after="0" w:line="240" w:lineRule="auto"/>
        <w:jc w:val="both"/>
        <w:rPr>
          <w:b/>
          <w:bCs/>
          <w:lang w:eastAsia="pl-PL"/>
        </w:rPr>
      </w:pPr>
    </w:p>
    <w:p w:rsidR="00FD28DD" w:rsidRPr="00DB244B" w:rsidRDefault="00FD28DD" w:rsidP="003860E3">
      <w:pPr>
        <w:autoSpaceDE w:val="0"/>
        <w:autoSpaceDN w:val="0"/>
        <w:adjustRightInd w:val="0"/>
        <w:spacing w:after="0" w:line="240" w:lineRule="auto"/>
        <w:jc w:val="both"/>
        <w:rPr>
          <w:lang w:eastAsia="pl-PL"/>
        </w:rPr>
      </w:pPr>
      <w:r w:rsidRPr="00DB244B">
        <w:rPr>
          <w:lang w:eastAsia="pl-PL"/>
        </w:rPr>
        <w:t>1.2. Zakres przedmiotu zamówienia obejmuje:</w:t>
      </w:r>
    </w:p>
    <w:p w:rsidR="003860E3" w:rsidRPr="00DB244B" w:rsidRDefault="003860E3" w:rsidP="003860E3">
      <w:pPr>
        <w:autoSpaceDE w:val="0"/>
        <w:autoSpaceDN w:val="0"/>
        <w:adjustRightInd w:val="0"/>
        <w:spacing w:after="0" w:line="240" w:lineRule="auto"/>
        <w:jc w:val="both"/>
        <w:rPr>
          <w:lang w:eastAsia="pl-PL"/>
        </w:rPr>
      </w:pPr>
    </w:p>
    <w:p w:rsidR="00FD28DD" w:rsidRPr="00DB244B" w:rsidRDefault="00FD28DD" w:rsidP="00534BE9">
      <w:pPr>
        <w:numPr>
          <w:ilvl w:val="0"/>
          <w:numId w:val="8"/>
        </w:numPr>
        <w:autoSpaceDE w:val="0"/>
        <w:autoSpaceDN w:val="0"/>
        <w:adjustRightInd w:val="0"/>
        <w:spacing w:after="0" w:line="240" w:lineRule="auto"/>
        <w:jc w:val="both"/>
        <w:rPr>
          <w:lang w:eastAsia="pl-PL"/>
        </w:rPr>
      </w:pPr>
      <w:r w:rsidRPr="00DB244B">
        <w:rPr>
          <w:lang w:eastAsia="pl-PL"/>
        </w:rPr>
        <w:t>otwarcie i prowadzenie oprocentowanego rachunku bieżącego i oprocentowanych</w:t>
      </w:r>
      <w:r w:rsidR="00534BE9" w:rsidRPr="00DB244B">
        <w:rPr>
          <w:lang w:eastAsia="pl-PL"/>
        </w:rPr>
        <w:t xml:space="preserve"> </w:t>
      </w:r>
      <w:r w:rsidRPr="00DB244B">
        <w:rPr>
          <w:lang w:eastAsia="pl-PL"/>
        </w:rPr>
        <w:t xml:space="preserve">rachunków pomocniczych obejmujących budżet Gminy </w:t>
      </w:r>
      <w:r w:rsidR="003D1523">
        <w:rPr>
          <w:lang w:eastAsia="pl-PL"/>
        </w:rPr>
        <w:t>Brojce</w:t>
      </w:r>
      <w:r w:rsidRPr="00DB244B">
        <w:rPr>
          <w:lang w:eastAsia="pl-PL"/>
        </w:rPr>
        <w:t xml:space="preserve"> i jednostki organizacyjne Gminy,</w:t>
      </w:r>
    </w:p>
    <w:p w:rsidR="00FD28DD" w:rsidRPr="00DB244B" w:rsidRDefault="00FD28DD" w:rsidP="00534BE9">
      <w:pPr>
        <w:numPr>
          <w:ilvl w:val="0"/>
          <w:numId w:val="8"/>
        </w:numPr>
        <w:autoSpaceDE w:val="0"/>
        <w:autoSpaceDN w:val="0"/>
        <w:adjustRightInd w:val="0"/>
        <w:spacing w:after="0" w:line="240" w:lineRule="auto"/>
        <w:jc w:val="both"/>
        <w:rPr>
          <w:lang w:eastAsia="pl-PL"/>
        </w:rPr>
      </w:pPr>
      <w:r w:rsidRPr="00DB244B">
        <w:rPr>
          <w:lang w:eastAsia="pl-PL"/>
        </w:rPr>
        <w:t>możliwość otwarcia i prowadzenia innych oprocentowanych rachunków bieżących</w:t>
      </w:r>
      <w:r w:rsidR="00534BE9" w:rsidRPr="00DB244B">
        <w:rPr>
          <w:lang w:eastAsia="pl-PL"/>
        </w:rPr>
        <w:t xml:space="preserve"> </w:t>
      </w:r>
      <w:r w:rsidRPr="00DB244B">
        <w:rPr>
          <w:lang w:eastAsia="pl-PL"/>
        </w:rPr>
        <w:t>i pomocniczych, których konieczność utworzenia powstanie po stronie zamawiającego, w trakcie obowiązywania umowy,</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potwierdzenie otwarcia i zamknięcia rachunków bankowych,</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realizację poleceń przelewów krajowych zarówno w formie papierowej jak i w formie systemu bankowości elektronicznej za pomocą Internetu,</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pr</w:t>
      </w:r>
      <w:r w:rsidR="00B07190">
        <w:rPr>
          <w:lang w:eastAsia="pl-PL"/>
        </w:rPr>
        <w:t>zyjmowanie wpłat i dokonywanie wypłat</w:t>
      </w:r>
      <w:r w:rsidRPr="00DB244B">
        <w:rPr>
          <w:lang w:eastAsia="pl-PL"/>
        </w:rPr>
        <w:t xml:space="preserve"> gotówkowych,</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sporządzanie dziennych wyciągów bankowych ze wszystkich prowadzonych rachunków i ich udostępnianie przez bank w wersji papierowej bądź równoważnej z nią. Wyciągi muszą identyfikować dokonane operacje i stwierdzać saldo otwarcia i zamknięcia rachunków,</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wydawanie czeków, na wniosek zamawiającego,</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wydawanie opinii i zaświadczeń bankowych, na wniosek zamawiającego,</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wydawanie historii rachunków, na wniosek zamawiającego,</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potwierdzanie sald rachunków bankowych,</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miesięcznej kapitalizacji odsetek naliczanych przez bank,</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 xml:space="preserve"> przenoszeniu na rachunek bieżący budżetu Gminy w ostatnim dniu miesiąca dochodów z tytułu naliczanych odsetek od środków na rachunkach pomocniczych wskazanych przez   Gminę  oraz dochodów z naliczanych odsetek z rachunków wskazanych przez jednostki organizacyjne ( jednostki budżetowe)</w:t>
      </w:r>
      <w:r w:rsidR="00534BE9" w:rsidRPr="00DB244B">
        <w:rPr>
          <w:lang w:eastAsia="pl-PL"/>
        </w:rPr>
        <w:t>,</w:t>
      </w:r>
      <w:r w:rsidRPr="00DB244B">
        <w:rPr>
          <w:lang w:eastAsia="pl-PL"/>
        </w:rPr>
        <w:t xml:space="preserve"> </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 xml:space="preserve">„zerowanie” rachunków bieżących i pomocniczych gminy i jej jednostek organizacyjnych, zgodnie z dyspozycjami, polegające na przekazaniu z dniem 31 grudnia każdego roku </w:t>
      </w:r>
      <w:r w:rsidRPr="00DB244B">
        <w:rPr>
          <w:color w:val="FF0000"/>
          <w:lang w:eastAsia="pl-PL"/>
        </w:rPr>
        <w:t xml:space="preserve"> </w:t>
      </w:r>
      <w:r w:rsidRPr="00DB244B">
        <w:rPr>
          <w:lang w:eastAsia="pl-PL"/>
        </w:rPr>
        <w:t xml:space="preserve">kwot pozostałych na  rachunkach, na  rachunek </w:t>
      </w:r>
      <w:r w:rsidR="00D86238">
        <w:rPr>
          <w:lang w:eastAsia="pl-PL"/>
        </w:rPr>
        <w:t xml:space="preserve">główny </w:t>
      </w:r>
      <w:r w:rsidRPr="00DB244B">
        <w:rPr>
          <w:lang w:eastAsia="pl-PL"/>
        </w:rPr>
        <w:t>Gminy,</w:t>
      </w:r>
    </w:p>
    <w:p w:rsidR="00FD28DD" w:rsidRPr="00DB244B" w:rsidRDefault="00FD28DD" w:rsidP="00534BE9">
      <w:pPr>
        <w:numPr>
          <w:ilvl w:val="0"/>
          <w:numId w:val="8"/>
        </w:numPr>
        <w:autoSpaceDE w:val="0"/>
        <w:autoSpaceDN w:val="0"/>
        <w:adjustRightInd w:val="0"/>
        <w:spacing w:after="0" w:line="240" w:lineRule="auto"/>
        <w:jc w:val="both"/>
        <w:rPr>
          <w:lang w:eastAsia="pl-PL"/>
        </w:rPr>
      </w:pPr>
      <w:r w:rsidRPr="00DB244B">
        <w:rPr>
          <w:lang w:eastAsia="pl-PL"/>
        </w:rPr>
        <w:t>wdrożenie systemu elektronicznej obsługi rachunków bankowych na dowolnej ilości</w:t>
      </w:r>
      <w:r w:rsidR="00534BE9" w:rsidRPr="00DB244B">
        <w:rPr>
          <w:lang w:eastAsia="pl-PL"/>
        </w:rPr>
        <w:t xml:space="preserve"> </w:t>
      </w:r>
      <w:r w:rsidRPr="00DB244B">
        <w:rPr>
          <w:lang w:eastAsia="pl-PL"/>
        </w:rPr>
        <w:t>stanowisk,</w:t>
      </w:r>
    </w:p>
    <w:p w:rsidR="00FD28DD" w:rsidRPr="00DB244B" w:rsidRDefault="00FD28DD" w:rsidP="00534BE9">
      <w:pPr>
        <w:numPr>
          <w:ilvl w:val="0"/>
          <w:numId w:val="8"/>
        </w:numPr>
        <w:autoSpaceDE w:val="0"/>
        <w:autoSpaceDN w:val="0"/>
        <w:adjustRightInd w:val="0"/>
        <w:spacing w:after="0" w:line="240" w:lineRule="auto"/>
        <w:jc w:val="both"/>
        <w:rPr>
          <w:lang w:eastAsia="pl-PL"/>
        </w:rPr>
      </w:pPr>
      <w:r w:rsidRPr="00DB244B">
        <w:rPr>
          <w:lang w:eastAsia="pl-PL"/>
        </w:rPr>
        <w:t>udzielanie kredytu w rachunku bieżącym na pokrycie występującego w ciągu roku</w:t>
      </w:r>
      <w:r w:rsidR="00534BE9" w:rsidRPr="00DB244B">
        <w:rPr>
          <w:lang w:eastAsia="pl-PL"/>
        </w:rPr>
        <w:t xml:space="preserve"> </w:t>
      </w:r>
      <w:r w:rsidRPr="00DB244B">
        <w:rPr>
          <w:lang w:eastAsia="pl-PL"/>
        </w:rPr>
        <w:t>przejściowego deficytu budżetu Gminy do wysokości określonej cor</w:t>
      </w:r>
      <w:r w:rsidR="00534BE9" w:rsidRPr="00DB244B">
        <w:rPr>
          <w:lang w:eastAsia="pl-PL"/>
        </w:rPr>
        <w:t xml:space="preserve">ocznie </w:t>
      </w:r>
      <w:r w:rsidRPr="00DB244B">
        <w:rPr>
          <w:lang w:eastAsia="pl-PL"/>
        </w:rPr>
        <w:t>w uchwałach budżetowych. Udzielenie niniejszego kredytu następować będzie po przedłożeniu przez zamawiającego wniosku wraz z dokumentami wymaganymi przez bank do oceny zdolności kredytowej. Bank udzieli zamawiającemu kredytu po pozytywnej ocenie jego zdolności kredytowej oraz po uzgodnieniu formy zabezpieczenia kredytu,</w:t>
      </w:r>
    </w:p>
    <w:p w:rsidR="00FD28DD" w:rsidRPr="00DB244B" w:rsidRDefault="00FD28DD" w:rsidP="004A1C99">
      <w:pPr>
        <w:numPr>
          <w:ilvl w:val="0"/>
          <w:numId w:val="8"/>
        </w:numPr>
        <w:autoSpaceDE w:val="0"/>
        <w:autoSpaceDN w:val="0"/>
        <w:adjustRightInd w:val="0"/>
        <w:spacing w:after="0" w:line="240" w:lineRule="auto"/>
        <w:jc w:val="both"/>
        <w:rPr>
          <w:lang w:eastAsia="pl-PL"/>
        </w:rPr>
      </w:pPr>
      <w:r w:rsidRPr="00DB244B">
        <w:rPr>
          <w:lang w:eastAsia="pl-PL"/>
        </w:rPr>
        <w:t>prowadzen</w:t>
      </w:r>
      <w:r w:rsidR="00534BE9" w:rsidRPr="00DB244B">
        <w:rPr>
          <w:lang w:eastAsia="pl-PL"/>
        </w:rPr>
        <w:t>ie rozliczeń w obrocie krajowym.</w:t>
      </w:r>
    </w:p>
    <w:p w:rsidR="003860E3" w:rsidRPr="00DB244B" w:rsidRDefault="003860E3" w:rsidP="003860E3">
      <w:pPr>
        <w:autoSpaceDE w:val="0"/>
        <w:autoSpaceDN w:val="0"/>
        <w:adjustRightInd w:val="0"/>
        <w:spacing w:after="0" w:line="240" w:lineRule="auto"/>
        <w:ind w:left="786"/>
        <w:jc w:val="both"/>
        <w:rPr>
          <w:lang w:eastAsia="pl-PL"/>
        </w:rPr>
      </w:pPr>
    </w:p>
    <w:p w:rsidR="004529B1" w:rsidRPr="00DB244B" w:rsidRDefault="003860E3" w:rsidP="004529B1">
      <w:pPr>
        <w:autoSpaceDE w:val="0"/>
        <w:autoSpaceDN w:val="0"/>
        <w:adjustRightInd w:val="0"/>
        <w:spacing w:after="0" w:line="240" w:lineRule="auto"/>
        <w:jc w:val="both"/>
        <w:rPr>
          <w:lang w:eastAsia="pl-PL"/>
        </w:rPr>
      </w:pPr>
      <w:r w:rsidRPr="00DB244B">
        <w:rPr>
          <w:lang w:eastAsia="pl-PL"/>
        </w:rPr>
        <w:t>1.</w:t>
      </w:r>
      <w:r w:rsidR="00FD28DD" w:rsidRPr="00DB244B">
        <w:rPr>
          <w:lang w:eastAsia="pl-PL"/>
        </w:rPr>
        <w:t>3 Warunki prawidłowej realizacji przedmiotu zamówienia:</w:t>
      </w:r>
    </w:p>
    <w:p w:rsidR="00FD28DD" w:rsidRPr="00DB244B" w:rsidRDefault="00FD28DD" w:rsidP="004529B1">
      <w:pPr>
        <w:autoSpaceDE w:val="0"/>
        <w:autoSpaceDN w:val="0"/>
        <w:adjustRightInd w:val="0"/>
        <w:spacing w:after="0" w:line="240" w:lineRule="auto"/>
        <w:jc w:val="both"/>
        <w:rPr>
          <w:lang w:eastAsia="pl-PL"/>
        </w:rPr>
      </w:pPr>
      <w:r w:rsidRPr="00DB244B">
        <w:rPr>
          <w:lang w:eastAsia="pl-PL"/>
        </w:rPr>
        <w:t xml:space="preserve">Wykonawcy, na dzień rozpoczęcia realizacji zamówienia, muszą posiadać w miejscowości </w:t>
      </w:r>
      <w:r w:rsidR="00D86238">
        <w:rPr>
          <w:lang w:eastAsia="pl-PL"/>
        </w:rPr>
        <w:t>Brojce</w:t>
      </w:r>
      <w:r w:rsidRPr="00DB244B">
        <w:rPr>
          <w:lang w:eastAsia="pl-PL"/>
        </w:rPr>
        <w:t xml:space="preserve"> oddział, placówkę lub filię banku, gwarantujące wykonanie wszelkich czynności związanych z obsługą bankową Zamawiającego:</w:t>
      </w:r>
    </w:p>
    <w:p w:rsidR="00FD28DD" w:rsidRPr="00DB244B" w:rsidRDefault="002974EF" w:rsidP="004A1C99">
      <w:pPr>
        <w:numPr>
          <w:ilvl w:val="0"/>
          <w:numId w:val="9"/>
        </w:numPr>
        <w:spacing w:after="0" w:line="240" w:lineRule="auto"/>
        <w:jc w:val="both"/>
        <w:rPr>
          <w:lang w:eastAsia="pl-PL"/>
        </w:rPr>
      </w:pPr>
      <w:r w:rsidRPr="00DB244B">
        <w:rPr>
          <w:lang w:eastAsia="pl-PL"/>
        </w:rPr>
        <w:t>Zamawiający zobowiązuje W</w:t>
      </w:r>
      <w:r w:rsidR="00FD28DD" w:rsidRPr="00DB244B">
        <w:rPr>
          <w:lang w:eastAsia="pl-PL"/>
        </w:rPr>
        <w:t>ykonawcę do otwarcia i prowadzenia rachunków bankowych zgodnie z obowiązującymi w tym zakresie przepisami prawa,</w:t>
      </w:r>
    </w:p>
    <w:p w:rsidR="00FD28DD" w:rsidRPr="00DB244B" w:rsidRDefault="002974EF" w:rsidP="004A1C99">
      <w:pPr>
        <w:numPr>
          <w:ilvl w:val="0"/>
          <w:numId w:val="9"/>
        </w:numPr>
        <w:spacing w:after="0" w:line="240" w:lineRule="auto"/>
        <w:jc w:val="both"/>
        <w:rPr>
          <w:lang w:eastAsia="pl-PL"/>
        </w:rPr>
      </w:pPr>
      <w:r w:rsidRPr="00DB244B">
        <w:rPr>
          <w:lang w:eastAsia="pl-PL"/>
        </w:rPr>
        <w:t>W</w:t>
      </w:r>
      <w:r w:rsidR="00FD28DD" w:rsidRPr="00DB244B">
        <w:rPr>
          <w:lang w:eastAsia="pl-PL"/>
        </w:rPr>
        <w:t xml:space="preserve">ykonawca zobowiązany jest zapewnić obsługę wpłat gotówkowych i wypłat </w:t>
      </w:r>
      <w:r w:rsidRPr="00DB244B">
        <w:rPr>
          <w:lang w:eastAsia="pl-PL"/>
        </w:rPr>
        <w:t>gotówkowych dokonywanych przez Z</w:t>
      </w:r>
      <w:r w:rsidR="00FD28DD" w:rsidRPr="00DB244B">
        <w:rPr>
          <w:lang w:eastAsia="pl-PL"/>
        </w:rPr>
        <w:t>amawiającego oraz jego jednostki  i na rachunki zamawiającego oraz jego jednostek,</w:t>
      </w:r>
    </w:p>
    <w:p w:rsidR="00FD28DD" w:rsidRPr="00DB244B" w:rsidRDefault="002974EF" w:rsidP="004A1C99">
      <w:pPr>
        <w:numPr>
          <w:ilvl w:val="0"/>
          <w:numId w:val="9"/>
        </w:numPr>
        <w:spacing w:after="0" w:line="240" w:lineRule="auto"/>
        <w:jc w:val="both"/>
        <w:rPr>
          <w:lang w:eastAsia="pl-PL"/>
        </w:rPr>
      </w:pPr>
      <w:r w:rsidRPr="00DB244B">
        <w:rPr>
          <w:lang w:eastAsia="pl-PL"/>
        </w:rPr>
        <w:t>Zamawiający wymaga, aby W</w:t>
      </w:r>
      <w:r w:rsidR="00FD28DD" w:rsidRPr="00DB244B">
        <w:rPr>
          <w:lang w:eastAsia="pl-PL"/>
        </w:rPr>
        <w:t>ykonawca zapewnił nieodpłatnie podłączenie do systemu elektronicznej obsługi bankowej, instalację niezbędnego oprogramowania i jego aktualizacji, świadczenie serwisu oprogramowania, a także przeszkolenie pracowników zamawiającego w zakresie obsługi w</w:t>
      </w:r>
      <w:r w:rsidRPr="00DB244B">
        <w:rPr>
          <w:lang w:eastAsia="pl-PL"/>
        </w:rPr>
        <w:t>/</w:t>
      </w:r>
      <w:r w:rsidR="00FD28DD" w:rsidRPr="00DB244B">
        <w:rPr>
          <w:lang w:eastAsia="pl-PL"/>
        </w:rPr>
        <w:t>w. systemu. W przypadku awarii zamawiający wymaga bezzwłocznego podjęcia działań, w celu zapewnienia sprawnej obsługi,</w:t>
      </w:r>
    </w:p>
    <w:p w:rsidR="003860E3" w:rsidRPr="00DB244B" w:rsidRDefault="00FD28DD" w:rsidP="004A1C99">
      <w:pPr>
        <w:numPr>
          <w:ilvl w:val="0"/>
          <w:numId w:val="9"/>
        </w:numPr>
        <w:spacing w:after="0" w:line="240" w:lineRule="auto"/>
        <w:jc w:val="both"/>
        <w:rPr>
          <w:lang w:eastAsia="pl-PL"/>
        </w:rPr>
      </w:pPr>
      <w:r w:rsidRPr="00DB244B">
        <w:rPr>
          <w:lang w:eastAsia="pl-PL"/>
        </w:rPr>
        <w:lastRenderedPageBreak/>
        <w:t>W ramach systemu elektronicznej obsługi bankowej Wykonawca zapewni Zamawiającemu w szczególności:</w:t>
      </w:r>
    </w:p>
    <w:p w:rsidR="003074AA" w:rsidRPr="00DB244B" w:rsidRDefault="00FD28DD" w:rsidP="004A1C99">
      <w:pPr>
        <w:numPr>
          <w:ilvl w:val="0"/>
          <w:numId w:val="10"/>
        </w:numPr>
        <w:spacing w:after="0" w:line="240" w:lineRule="auto"/>
        <w:jc w:val="both"/>
        <w:rPr>
          <w:lang w:eastAsia="pl-PL"/>
        </w:rPr>
      </w:pPr>
      <w:r w:rsidRPr="00DB244B">
        <w:rPr>
          <w:lang w:eastAsia="pl-PL"/>
        </w:rPr>
        <w:t>bezpieczeństwo danych w ww. systemie,</w:t>
      </w:r>
      <w:r w:rsidR="003860E3" w:rsidRPr="00DB244B">
        <w:rPr>
          <w:lang w:eastAsia="pl-PL"/>
        </w:rPr>
        <w:t xml:space="preserve"> </w:t>
      </w:r>
    </w:p>
    <w:p w:rsidR="003074AA" w:rsidRPr="00DB244B" w:rsidRDefault="00FD28DD" w:rsidP="004A1C99">
      <w:pPr>
        <w:numPr>
          <w:ilvl w:val="0"/>
          <w:numId w:val="10"/>
        </w:numPr>
        <w:spacing w:after="0" w:line="240" w:lineRule="auto"/>
        <w:jc w:val="both"/>
        <w:rPr>
          <w:lang w:eastAsia="pl-PL"/>
        </w:rPr>
      </w:pPr>
      <w:r w:rsidRPr="00DB244B">
        <w:rPr>
          <w:lang w:eastAsia="pl-PL"/>
        </w:rPr>
        <w:t xml:space="preserve">jednoczesne funkcjonowanie wszystkich stanowisk w tym samym czasie, </w:t>
      </w:r>
      <w:r w:rsidR="003074AA" w:rsidRPr="00DB244B">
        <w:rPr>
          <w:lang w:eastAsia="pl-PL"/>
        </w:rPr>
        <w:t>z możliwością</w:t>
      </w:r>
    </w:p>
    <w:p w:rsidR="003074AA" w:rsidRPr="00DB244B" w:rsidRDefault="00FD28DD" w:rsidP="003074AA">
      <w:pPr>
        <w:spacing w:after="0" w:line="240" w:lineRule="auto"/>
        <w:ind w:left="1506"/>
        <w:jc w:val="both"/>
        <w:rPr>
          <w:lang w:eastAsia="pl-PL"/>
        </w:rPr>
      </w:pPr>
      <w:r w:rsidRPr="00DB244B">
        <w:rPr>
          <w:lang w:eastAsia="pl-PL"/>
        </w:rPr>
        <w:t>równoczesnego dokonywania operacji na tych samych lub różnych rachunkach bankowych,</w:t>
      </w:r>
    </w:p>
    <w:p w:rsidR="003074AA" w:rsidRPr="00DB244B" w:rsidRDefault="00FD28DD" w:rsidP="004A1C99">
      <w:pPr>
        <w:numPr>
          <w:ilvl w:val="0"/>
          <w:numId w:val="10"/>
        </w:numPr>
        <w:spacing w:after="0" w:line="240" w:lineRule="auto"/>
        <w:jc w:val="both"/>
        <w:rPr>
          <w:lang w:eastAsia="pl-PL"/>
        </w:rPr>
      </w:pPr>
      <w:r w:rsidRPr="00DB244B">
        <w:rPr>
          <w:lang w:eastAsia="pl-PL"/>
        </w:rPr>
        <w:t>realizację zleceń płatniczych, ze wszystkich rachunków bankowych, w ramach dostępnych środków,</w:t>
      </w:r>
    </w:p>
    <w:p w:rsidR="00FD28DD" w:rsidRPr="00DB244B" w:rsidRDefault="00FD28DD" w:rsidP="004A1C99">
      <w:pPr>
        <w:numPr>
          <w:ilvl w:val="0"/>
          <w:numId w:val="10"/>
        </w:numPr>
        <w:spacing w:after="0" w:line="240" w:lineRule="auto"/>
        <w:jc w:val="both"/>
        <w:rPr>
          <w:lang w:eastAsia="pl-PL"/>
        </w:rPr>
      </w:pPr>
      <w:r w:rsidRPr="00DB244B">
        <w:rPr>
          <w:lang w:eastAsia="pl-PL"/>
        </w:rPr>
        <w:t>składanie poleceń przelewu z datą przyszłą, z możliwością ich przeglądania, modyfikacji i usuwania przed wysłaniem do banku,</w:t>
      </w:r>
    </w:p>
    <w:p w:rsidR="00FD28DD" w:rsidRPr="00DB244B" w:rsidRDefault="00FD28DD" w:rsidP="004A1C99">
      <w:pPr>
        <w:numPr>
          <w:ilvl w:val="0"/>
          <w:numId w:val="10"/>
        </w:numPr>
        <w:spacing w:after="0" w:line="240" w:lineRule="auto"/>
        <w:jc w:val="both"/>
        <w:rPr>
          <w:lang w:eastAsia="pl-PL"/>
        </w:rPr>
      </w:pPr>
      <w:r w:rsidRPr="00DB244B">
        <w:rPr>
          <w:lang w:eastAsia="pl-PL"/>
        </w:rPr>
        <w:t>możliwość uzyskania w czasie rzeczywistym pełnej informacji o wszystkich operacjach i saldach na rachunkach bankowych zamawiającego,</w:t>
      </w:r>
    </w:p>
    <w:p w:rsidR="00FD28DD" w:rsidRPr="00DB244B" w:rsidRDefault="00FD28DD" w:rsidP="004A1C99">
      <w:pPr>
        <w:numPr>
          <w:ilvl w:val="0"/>
          <w:numId w:val="10"/>
        </w:numPr>
        <w:spacing w:after="0" w:line="240" w:lineRule="auto"/>
        <w:jc w:val="both"/>
        <w:rPr>
          <w:lang w:eastAsia="pl-PL"/>
        </w:rPr>
      </w:pPr>
      <w:r w:rsidRPr="00DB244B">
        <w:rPr>
          <w:lang w:eastAsia="pl-PL"/>
        </w:rPr>
        <w:t>tworzenia zbiorów danych rachunków, kontrahentów i innych danych ewidencyjnych,</w:t>
      </w:r>
    </w:p>
    <w:p w:rsidR="00FD28DD" w:rsidRPr="00DB244B" w:rsidRDefault="00FD28DD" w:rsidP="004A1C99">
      <w:pPr>
        <w:numPr>
          <w:ilvl w:val="0"/>
          <w:numId w:val="10"/>
        </w:numPr>
        <w:spacing w:after="0" w:line="240" w:lineRule="auto"/>
        <w:jc w:val="both"/>
        <w:rPr>
          <w:lang w:eastAsia="pl-PL"/>
        </w:rPr>
      </w:pPr>
      <w:r w:rsidRPr="00DB244B">
        <w:rPr>
          <w:lang w:eastAsia="pl-PL"/>
        </w:rPr>
        <w:t>przeszukiwanie zbiorów wszystkich operacji na wszystkich rachunkach bankowych,</w:t>
      </w:r>
    </w:p>
    <w:p w:rsidR="00FD28DD" w:rsidRPr="00DB244B" w:rsidRDefault="00FD28DD" w:rsidP="004A1C99">
      <w:pPr>
        <w:numPr>
          <w:ilvl w:val="0"/>
          <w:numId w:val="10"/>
        </w:numPr>
        <w:spacing w:after="0" w:line="240" w:lineRule="auto"/>
        <w:jc w:val="both"/>
        <w:rPr>
          <w:lang w:eastAsia="pl-PL"/>
        </w:rPr>
      </w:pPr>
      <w:r w:rsidRPr="00DB244B">
        <w:rPr>
          <w:lang w:eastAsia="pl-PL"/>
        </w:rPr>
        <w:t>tworzenie w systemie archiwum zrealizowanych zleceń płatniczych oraz wyciągów</w:t>
      </w:r>
    </w:p>
    <w:p w:rsidR="00FD28DD" w:rsidRPr="00DB244B" w:rsidRDefault="003074AA" w:rsidP="003860E3">
      <w:pPr>
        <w:autoSpaceDE w:val="0"/>
        <w:autoSpaceDN w:val="0"/>
        <w:adjustRightInd w:val="0"/>
        <w:spacing w:after="0" w:line="240" w:lineRule="auto"/>
        <w:ind w:left="720"/>
        <w:jc w:val="both"/>
        <w:rPr>
          <w:lang w:eastAsia="pl-PL"/>
        </w:rPr>
      </w:pPr>
      <w:r w:rsidRPr="00DB244B">
        <w:rPr>
          <w:lang w:eastAsia="pl-PL"/>
        </w:rPr>
        <w:t xml:space="preserve">           </w:t>
      </w:r>
      <w:r w:rsidR="00FD28DD" w:rsidRPr="00DB244B">
        <w:rPr>
          <w:lang w:eastAsia="pl-PL"/>
        </w:rPr>
        <w:t>bankowych,</w:t>
      </w:r>
    </w:p>
    <w:p w:rsidR="002974EF" w:rsidRPr="00DB244B" w:rsidRDefault="00FD28DD" w:rsidP="004A1C99">
      <w:pPr>
        <w:numPr>
          <w:ilvl w:val="0"/>
          <w:numId w:val="10"/>
        </w:numPr>
        <w:autoSpaceDE w:val="0"/>
        <w:autoSpaceDN w:val="0"/>
        <w:adjustRightInd w:val="0"/>
        <w:spacing w:after="0" w:line="240" w:lineRule="auto"/>
        <w:jc w:val="both"/>
        <w:rPr>
          <w:lang w:eastAsia="pl-PL"/>
        </w:rPr>
      </w:pPr>
      <w:r w:rsidRPr="00DB244B">
        <w:rPr>
          <w:lang w:eastAsia="pl-PL"/>
        </w:rPr>
        <w:t>generowanie potwierdzenia zrealizowanego p</w:t>
      </w:r>
      <w:r w:rsidR="002974EF" w:rsidRPr="00DB244B">
        <w:rPr>
          <w:lang w:eastAsia="pl-PL"/>
        </w:rPr>
        <w:t>rzelewu oraz wyciągów bankowych</w:t>
      </w:r>
    </w:p>
    <w:p w:rsidR="00FD28DD" w:rsidRPr="00DB244B" w:rsidRDefault="00FD28DD" w:rsidP="002974EF">
      <w:pPr>
        <w:autoSpaceDE w:val="0"/>
        <w:autoSpaceDN w:val="0"/>
        <w:adjustRightInd w:val="0"/>
        <w:spacing w:after="0" w:line="240" w:lineRule="auto"/>
        <w:ind w:left="1506"/>
        <w:jc w:val="both"/>
        <w:rPr>
          <w:lang w:eastAsia="pl-PL"/>
        </w:rPr>
      </w:pPr>
      <w:r w:rsidRPr="00DB244B">
        <w:rPr>
          <w:lang w:eastAsia="pl-PL"/>
        </w:rPr>
        <w:t>niewymagających uwierzytelnienia bankowego.</w:t>
      </w:r>
    </w:p>
    <w:p w:rsidR="00FD28DD" w:rsidRPr="00DB244B" w:rsidRDefault="004529B1" w:rsidP="004A1C99">
      <w:pPr>
        <w:numPr>
          <w:ilvl w:val="0"/>
          <w:numId w:val="9"/>
        </w:numPr>
        <w:autoSpaceDE w:val="0"/>
        <w:autoSpaceDN w:val="0"/>
        <w:adjustRightInd w:val="0"/>
        <w:spacing w:after="0" w:line="240" w:lineRule="auto"/>
        <w:jc w:val="both"/>
        <w:rPr>
          <w:lang w:eastAsia="pl-PL"/>
        </w:rPr>
      </w:pPr>
      <w:r w:rsidRPr="00DB244B">
        <w:rPr>
          <w:lang w:eastAsia="pl-PL"/>
        </w:rPr>
        <w:t>W</w:t>
      </w:r>
      <w:r w:rsidR="00FD28DD" w:rsidRPr="00DB244B">
        <w:rPr>
          <w:lang w:eastAsia="pl-PL"/>
        </w:rPr>
        <w:t>ykonawca zapewni sprawne funkcjonowanie systemu elektronicznej obsługi bankowej</w:t>
      </w:r>
      <w:r w:rsidR="00D86238">
        <w:rPr>
          <w:lang w:eastAsia="pl-PL"/>
        </w:rPr>
        <w:t>.</w:t>
      </w:r>
    </w:p>
    <w:p w:rsidR="00FD28DD" w:rsidRPr="00DB244B" w:rsidRDefault="004529B1" w:rsidP="004A1C99">
      <w:pPr>
        <w:numPr>
          <w:ilvl w:val="0"/>
          <w:numId w:val="9"/>
        </w:numPr>
        <w:autoSpaceDE w:val="0"/>
        <w:autoSpaceDN w:val="0"/>
        <w:adjustRightInd w:val="0"/>
        <w:spacing w:after="0" w:line="240" w:lineRule="auto"/>
        <w:jc w:val="both"/>
        <w:rPr>
          <w:lang w:eastAsia="pl-PL"/>
        </w:rPr>
      </w:pPr>
      <w:r w:rsidRPr="00DB244B">
        <w:rPr>
          <w:lang w:eastAsia="pl-PL"/>
        </w:rPr>
        <w:t>Z</w:t>
      </w:r>
      <w:r w:rsidR="00FD28DD" w:rsidRPr="00DB244B">
        <w:rPr>
          <w:lang w:eastAsia="pl-PL"/>
        </w:rPr>
        <w:t>amawiający zastrzega sobie prawo lokowania wolnych środków pieniężnych na lokatach terminowych  w innych bankach, niż bank wybrany w ramach przedmiotowego postępowania o udzielenie zamówienia publicznego. Ewentualne gromadzenie środków na lokatach terminowych odbywać się będzie według dyspozycji zamawiającego.</w:t>
      </w:r>
    </w:p>
    <w:p w:rsidR="00FD28DD" w:rsidRPr="00DB244B" w:rsidRDefault="002974EF" w:rsidP="002974EF">
      <w:pPr>
        <w:autoSpaceDE w:val="0"/>
        <w:autoSpaceDN w:val="0"/>
        <w:adjustRightInd w:val="0"/>
        <w:spacing w:after="0" w:line="240" w:lineRule="auto"/>
        <w:jc w:val="both"/>
        <w:rPr>
          <w:lang w:eastAsia="pl-PL"/>
        </w:rPr>
      </w:pPr>
      <w:r w:rsidRPr="00DB244B">
        <w:rPr>
          <w:lang w:eastAsia="pl-PL"/>
        </w:rPr>
        <w:t>1.</w:t>
      </w:r>
      <w:r w:rsidR="00FD28DD" w:rsidRPr="00DB244B">
        <w:rPr>
          <w:lang w:eastAsia="pl-PL"/>
        </w:rPr>
        <w:t>4. Postanowienia dotyczące kredytu w rachunku bieżącym:</w:t>
      </w:r>
    </w:p>
    <w:p w:rsidR="00FD28DD" w:rsidRPr="00DB244B" w:rsidRDefault="002974EF" w:rsidP="004A1C99">
      <w:pPr>
        <w:numPr>
          <w:ilvl w:val="0"/>
          <w:numId w:val="11"/>
        </w:numPr>
        <w:autoSpaceDE w:val="0"/>
        <w:autoSpaceDN w:val="0"/>
        <w:adjustRightInd w:val="0"/>
        <w:spacing w:after="0" w:line="240" w:lineRule="auto"/>
        <w:jc w:val="both"/>
        <w:rPr>
          <w:lang w:eastAsia="pl-PL"/>
        </w:rPr>
      </w:pPr>
      <w:r w:rsidRPr="00DB244B">
        <w:rPr>
          <w:lang w:eastAsia="pl-PL"/>
        </w:rPr>
        <w:t>W</w:t>
      </w:r>
      <w:r w:rsidR="00FD28DD" w:rsidRPr="00DB244B">
        <w:rPr>
          <w:lang w:eastAsia="pl-PL"/>
        </w:rPr>
        <w:t xml:space="preserve">ykonawca zobowiązuje się do udzielenia kredytu w rachunku bieżącym do wysokości </w:t>
      </w:r>
      <w:r w:rsidR="00D86238">
        <w:rPr>
          <w:lang w:eastAsia="pl-PL"/>
        </w:rPr>
        <w:t>określonej przez Radę Gminy</w:t>
      </w:r>
      <w:r w:rsidR="00FD28DD" w:rsidRPr="00DB244B">
        <w:rPr>
          <w:lang w:eastAsia="pl-PL"/>
        </w:rPr>
        <w:t xml:space="preserve"> zgodnie z uchwałami budżetowymi w latach 201</w:t>
      </w:r>
      <w:r w:rsidRPr="00DB244B">
        <w:rPr>
          <w:lang w:eastAsia="pl-PL"/>
        </w:rPr>
        <w:t>8</w:t>
      </w:r>
      <w:r w:rsidR="00FD28DD" w:rsidRPr="00DB244B">
        <w:rPr>
          <w:lang w:eastAsia="pl-PL"/>
        </w:rPr>
        <w:t>-20</w:t>
      </w:r>
      <w:r w:rsidR="00794E47">
        <w:rPr>
          <w:lang w:eastAsia="pl-PL"/>
        </w:rPr>
        <w:t>22</w:t>
      </w:r>
      <w:r w:rsidR="00FD28DD" w:rsidRPr="00DB244B">
        <w:rPr>
          <w:lang w:eastAsia="pl-PL"/>
        </w:rPr>
        <w:t xml:space="preserve"> . Kredyt zostanie przeznaczony na pokrycie występującego w ciągu roku przejściowego deficytu budżetu Gminy,</w:t>
      </w:r>
    </w:p>
    <w:p w:rsidR="00FD28DD" w:rsidRPr="00DB244B" w:rsidRDefault="00794E47" w:rsidP="004A1C99">
      <w:pPr>
        <w:numPr>
          <w:ilvl w:val="0"/>
          <w:numId w:val="11"/>
        </w:numPr>
        <w:autoSpaceDE w:val="0"/>
        <w:autoSpaceDN w:val="0"/>
        <w:adjustRightInd w:val="0"/>
        <w:spacing w:after="0" w:line="240" w:lineRule="auto"/>
        <w:jc w:val="both"/>
        <w:rPr>
          <w:lang w:eastAsia="pl-PL"/>
        </w:rPr>
      </w:pPr>
      <w:r>
        <w:rPr>
          <w:lang w:eastAsia="pl-PL"/>
        </w:rPr>
        <w:t>k</w:t>
      </w:r>
      <w:r w:rsidR="00FD28DD" w:rsidRPr="00DB244B">
        <w:rPr>
          <w:lang w:eastAsia="pl-PL"/>
        </w:rPr>
        <w:t xml:space="preserve">redyt </w:t>
      </w:r>
      <w:r w:rsidR="0005572A" w:rsidRPr="00DB244B">
        <w:rPr>
          <w:lang w:eastAsia="pl-PL"/>
        </w:rPr>
        <w:t>udostępniany będzie na wniosek Z</w:t>
      </w:r>
      <w:r w:rsidR="00FD28DD" w:rsidRPr="00DB244B">
        <w:rPr>
          <w:lang w:eastAsia="pl-PL"/>
        </w:rPr>
        <w:t>amawiającego o udzielenie kredytu w danym roku kalendarzowym, a uruchomienie następować będzie automatycznie do wysokości powstałego debetu na rachunku bieżącym, jednakże w kwocie nie wyżej niż określono we wniosku,</w:t>
      </w:r>
    </w:p>
    <w:p w:rsidR="0005760A" w:rsidRPr="00DB244B" w:rsidRDefault="00794E47" w:rsidP="004A1C99">
      <w:pPr>
        <w:numPr>
          <w:ilvl w:val="0"/>
          <w:numId w:val="11"/>
        </w:numPr>
        <w:autoSpaceDE w:val="0"/>
        <w:autoSpaceDN w:val="0"/>
        <w:adjustRightInd w:val="0"/>
        <w:spacing w:after="0" w:line="240" w:lineRule="auto"/>
        <w:jc w:val="both"/>
        <w:rPr>
          <w:lang w:eastAsia="pl-PL"/>
        </w:rPr>
      </w:pPr>
      <w:r>
        <w:rPr>
          <w:lang w:eastAsia="pl-PL"/>
        </w:rPr>
        <w:t>o</w:t>
      </w:r>
      <w:r w:rsidR="00FD28DD" w:rsidRPr="00DB244B">
        <w:rPr>
          <w:lang w:eastAsia="pl-PL"/>
        </w:rPr>
        <w:t>procentowanie kredytu określone zostanie w oparciu o zmienną stawkę WIBOR 1M, obowiązującą w dniu uruchomienia kredytu, powiększoną o marżę banku. Wysokość marży (oprocentowanie, prowizje i opłaty)  jest stała w okresie obowiązywania umowy WIBOR 1 M będzie wyliczany jako średnia arytmetyczna z miesiąca poprzedzającego uruchomienie kredytu. Bank będzie dokonywał aktualizacji danych procentowych 1 raz w miesiącu w dniu – 1-go dnia miesiąca,</w:t>
      </w:r>
    </w:p>
    <w:p w:rsidR="00FD28DD" w:rsidRPr="00DB244B" w:rsidRDefault="00FD28DD" w:rsidP="004A1C99">
      <w:pPr>
        <w:numPr>
          <w:ilvl w:val="0"/>
          <w:numId w:val="11"/>
        </w:numPr>
        <w:autoSpaceDE w:val="0"/>
        <w:autoSpaceDN w:val="0"/>
        <w:adjustRightInd w:val="0"/>
        <w:spacing w:after="0" w:line="240" w:lineRule="auto"/>
        <w:jc w:val="both"/>
        <w:rPr>
          <w:lang w:eastAsia="pl-PL"/>
        </w:rPr>
      </w:pPr>
      <w:r w:rsidRPr="00DB244B">
        <w:rPr>
          <w:lang w:eastAsia="pl-PL"/>
        </w:rPr>
        <w:t xml:space="preserve"> spłata kredytu następować będzie automatycznie, na koniec dnia, z bieżących wpływów na rachunek bieżący. Każda spłata całości lub części kredytu da zamawiającemu możliwość ponownego zadłużenia się w ciężar rachunku, do wysokości przyznanego limitu,</w:t>
      </w:r>
    </w:p>
    <w:p w:rsidR="00FD28DD" w:rsidRPr="00DB244B" w:rsidRDefault="00FD28DD" w:rsidP="004A1C99">
      <w:pPr>
        <w:numPr>
          <w:ilvl w:val="0"/>
          <w:numId w:val="11"/>
        </w:numPr>
        <w:autoSpaceDE w:val="0"/>
        <w:autoSpaceDN w:val="0"/>
        <w:adjustRightInd w:val="0"/>
        <w:spacing w:after="0" w:line="240" w:lineRule="auto"/>
        <w:jc w:val="both"/>
        <w:rPr>
          <w:lang w:eastAsia="pl-PL"/>
        </w:rPr>
      </w:pPr>
      <w:r w:rsidRPr="00DB244B">
        <w:rPr>
          <w:lang w:eastAsia="pl-PL"/>
        </w:rPr>
        <w:t>odsetki od wykorzystanego kredytu naliczane będą miesięcznie i będą należne bankowi w ostatnim dniu miesiąca,</w:t>
      </w:r>
    </w:p>
    <w:p w:rsidR="00FD28DD" w:rsidRPr="00DB244B" w:rsidRDefault="00FD28DD" w:rsidP="004A1C99">
      <w:pPr>
        <w:numPr>
          <w:ilvl w:val="0"/>
          <w:numId w:val="11"/>
        </w:numPr>
        <w:autoSpaceDE w:val="0"/>
        <w:autoSpaceDN w:val="0"/>
        <w:adjustRightInd w:val="0"/>
        <w:spacing w:after="0" w:line="240" w:lineRule="auto"/>
        <w:jc w:val="both"/>
        <w:rPr>
          <w:lang w:eastAsia="pl-PL"/>
        </w:rPr>
      </w:pPr>
      <w:r w:rsidRPr="00DB244B">
        <w:rPr>
          <w:lang w:eastAsia="pl-PL"/>
        </w:rPr>
        <w:t>odsetki naliczane będą od rzeczywistego salda zadłużenia kredytowego, przy założeniu, że miesiąc ma rzeczywistą liczbę dni, a rok 365/366 dni. Rzeczywiste saldo zadłużenia stanowi ujemne (debetowe) saldo na rachunku bieżącym budżetu Gminy,</w:t>
      </w:r>
    </w:p>
    <w:p w:rsidR="00FD28DD" w:rsidRPr="00DB244B" w:rsidRDefault="00FD28DD" w:rsidP="004A1C99">
      <w:pPr>
        <w:numPr>
          <w:ilvl w:val="0"/>
          <w:numId w:val="11"/>
        </w:numPr>
        <w:autoSpaceDE w:val="0"/>
        <w:autoSpaceDN w:val="0"/>
        <w:adjustRightInd w:val="0"/>
        <w:spacing w:after="0" w:line="240" w:lineRule="auto"/>
        <w:jc w:val="both"/>
        <w:rPr>
          <w:lang w:eastAsia="pl-PL"/>
        </w:rPr>
      </w:pPr>
      <w:r w:rsidRPr="00DB244B">
        <w:rPr>
          <w:lang w:eastAsia="pl-PL"/>
        </w:rPr>
        <w:t>zamawiający dopuszcza zastosowanie prawnych zabezpieczeń spłaty udzielonego kredytu w formie „weksla in blanco” wraz z dek</w:t>
      </w:r>
      <w:r w:rsidR="00534BE9" w:rsidRPr="00DB244B">
        <w:rPr>
          <w:lang w:eastAsia="pl-PL"/>
        </w:rPr>
        <w:t>laracją wekslową.</w:t>
      </w:r>
    </w:p>
    <w:p w:rsidR="00534BE9" w:rsidRPr="00DB244B" w:rsidRDefault="00534BE9" w:rsidP="00534BE9">
      <w:pPr>
        <w:autoSpaceDE w:val="0"/>
        <w:autoSpaceDN w:val="0"/>
        <w:adjustRightInd w:val="0"/>
        <w:spacing w:after="0" w:line="240" w:lineRule="auto"/>
        <w:ind w:left="786"/>
        <w:jc w:val="both"/>
        <w:rPr>
          <w:lang w:eastAsia="pl-PL"/>
        </w:rPr>
      </w:pPr>
    </w:p>
    <w:p w:rsidR="00FD28DD" w:rsidRPr="00DB244B" w:rsidRDefault="00FD28DD" w:rsidP="001958F2">
      <w:pPr>
        <w:spacing w:after="0" w:line="240" w:lineRule="auto"/>
        <w:ind w:left="720"/>
        <w:jc w:val="both"/>
        <w:rPr>
          <w:b/>
          <w:color w:val="000000"/>
          <w:lang w:eastAsia="pl-PL"/>
        </w:rPr>
      </w:pPr>
      <w:r w:rsidRPr="00DB244B">
        <w:rPr>
          <w:b/>
          <w:color w:val="000000"/>
          <w:lang w:eastAsia="pl-PL"/>
        </w:rPr>
        <w:t xml:space="preserve">Kody Wspólnego Słownika Zamówień:   </w:t>
      </w:r>
    </w:p>
    <w:p w:rsidR="00FD28DD" w:rsidRPr="00DB244B" w:rsidRDefault="00FD28DD" w:rsidP="001958F2">
      <w:pPr>
        <w:autoSpaceDE w:val="0"/>
        <w:autoSpaceDN w:val="0"/>
        <w:adjustRightInd w:val="0"/>
        <w:spacing w:after="0" w:line="240" w:lineRule="auto"/>
        <w:ind w:firstLine="709"/>
        <w:jc w:val="both"/>
        <w:rPr>
          <w:lang w:eastAsia="pl-PL"/>
        </w:rPr>
      </w:pPr>
      <w:r w:rsidRPr="00DB244B">
        <w:rPr>
          <w:lang w:eastAsia="pl-PL"/>
        </w:rPr>
        <w:t>CPV-66 11 0000-4- usługi bankowe</w:t>
      </w:r>
    </w:p>
    <w:p w:rsidR="00FD28DD" w:rsidRPr="00DB244B" w:rsidRDefault="00FD28DD" w:rsidP="001958F2">
      <w:pPr>
        <w:autoSpaceDE w:val="0"/>
        <w:autoSpaceDN w:val="0"/>
        <w:adjustRightInd w:val="0"/>
        <w:spacing w:after="0" w:line="240" w:lineRule="auto"/>
        <w:ind w:firstLine="709"/>
        <w:jc w:val="both"/>
        <w:rPr>
          <w:lang w:eastAsia="pl-PL"/>
        </w:rPr>
      </w:pPr>
      <w:r w:rsidRPr="00DB244B">
        <w:rPr>
          <w:lang w:eastAsia="pl-PL"/>
        </w:rPr>
        <w:t>CPV-66 11 2000-8 –usługi depozytowe</w:t>
      </w:r>
    </w:p>
    <w:p w:rsidR="00FD28DD" w:rsidRPr="00DB244B" w:rsidRDefault="00FD28DD" w:rsidP="001958F2">
      <w:pPr>
        <w:autoSpaceDE w:val="0"/>
        <w:autoSpaceDN w:val="0"/>
        <w:adjustRightInd w:val="0"/>
        <w:spacing w:after="0" w:line="240" w:lineRule="auto"/>
        <w:ind w:firstLine="709"/>
        <w:jc w:val="both"/>
        <w:rPr>
          <w:lang w:eastAsia="pl-PL"/>
        </w:rPr>
      </w:pPr>
      <w:r w:rsidRPr="00DB244B">
        <w:rPr>
          <w:lang w:eastAsia="pl-PL"/>
        </w:rPr>
        <w:t>CPV-66 11 3000-5- usługi udzielania kredytu</w:t>
      </w:r>
    </w:p>
    <w:p w:rsidR="00D46474" w:rsidRPr="00DB244B" w:rsidRDefault="00D46474" w:rsidP="001958F2">
      <w:pPr>
        <w:widowControl w:val="0"/>
        <w:tabs>
          <w:tab w:val="left" w:pos="792"/>
        </w:tabs>
        <w:autoSpaceDE w:val="0"/>
        <w:autoSpaceDN w:val="0"/>
        <w:adjustRightInd w:val="0"/>
        <w:spacing w:after="0" w:line="240" w:lineRule="auto"/>
        <w:jc w:val="both"/>
        <w:rPr>
          <w:color w:val="000000"/>
        </w:rPr>
      </w:pPr>
    </w:p>
    <w:p w:rsidR="00452612" w:rsidRPr="00DB244B" w:rsidRDefault="00452612" w:rsidP="001958F2">
      <w:pPr>
        <w:widowControl w:val="0"/>
        <w:tabs>
          <w:tab w:val="left" w:pos="792"/>
        </w:tabs>
        <w:autoSpaceDE w:val="0"/>
        <w:autoSpaceDN w:val="0"/>
        <w:adjustRightInd w:val="0"/>
        <w:spacing w:after="0" w:line="240" w:lineRule="auto"/>
        <w:jc w:val="both"/>
        <w:rPr>
          <w:color w:val="000000"/>
        </w:rPr>
      </w:pPr>
    </w:p>
    <w:p w:rsidR="00452612" w:rsidRPr="00DB244B" w:rsidRDefault="00452612" w:rsidP="00936219">
      <w:pPr>
        <w:widowControl w:val="0"/>
        <w:autoSpaceDE w:val="0"/>
        <w:autoSpaceDN w:val="0"/>
        <w:adjustRightInd w:val="0"/>
        <w:spacing w:after="0" w:line="240" w:lineRule="auto"/>
        <w:jc w:val="both"/>
        <w:rPr>
          <w:color w:val="000000"/>
        </w:rPr>
      </w:pPr>
      <w:r w:rsidRPr="00DB244B">
        <w:rPr>
          <w:color w:val="000000"/>
        </w:rPr>
        <w:t>2. Zamawiający nie dopuszcza możliwo</w:t>
      </w:r>
      <w:r w:rsidR="00936219" w:rsidRPr="00DB244B">
        <w:rPr>
          <w:color w:val="000000"/>
        </w:rPr>
        <w:t>ści składania ofert częściowych</w:t>
      </w:r>
      <w:r w:rsidR="00F12B7F" w:rsidRPr="00DB244B">
        <w:rPr>
          <w:color w:val="000000"/>
        </w:rPr>
        <w:t>.</w:t>
      </w:r>
    </w:p>
    <w:p w:rsidR="00452612" w:rsidRPr="00DB244B" w:rsidRDefault="00452612" w:rsidP="00452612">
      <w:pPr>
        <w:widowControl w:val="0"/>
        <w:autoSpaceDE w:val="0"/>
        <w:autoSpaceDN w:val="0"/>
        <w:adjustRightInd w:val="0"/>
        <w:spacing w:after="0" w:line="240" w:lineRule="auto"/>
        <w:rPr>
          <w:color w:val="000000"/>
        </w:rPr>
      </w:pPr>
      <w:r w:rsidRPr="00DB244B">
        <w:rPr>
          <w:color w:val="000000"/>
        </w:rPr>
        <w:t>3. Zamawiaj</w:t>
      </w:r>
      <w:r w:rsidRPr="00DB244B">
        <w:rPr>
          <w:color w:val="000000"/>
          <w:highlight w:val="white"/>
        </w:rPr>
        <w:t>ący nie dopuszcza możliwości składania ofert wariantowych</w:t>
      </w:r>
      <w:r w:rsidR="00F12B7F" w:rsidRPr="00DB244B">
        <w:rPr>
          <w:color w:val="000000"/>
        </w:rPr>
        <w:t>.</w:t>
      </w:r>
    </w:p>
    <w:p w:rsidR="00452612" w:rsidRPr="00DB244B" w:rsidRDefault="00452612" w:rsidP="00452612">
      <w:pPr>
        <w:widowControl w:val="0"/>
        <w:autoSpaceDE w:val="0"/>
        <w:autoSpaceDN w:val="0"/>
        <w:adjustRightInd w:val="0"/>
        <w:spacing w:after="0" w:line="240" w:lineRule="auto"/>
        <w:rPr>
          <w:color w:val="000000"/>
        </w:rPr>
      </w:pPr>
      <w:r w:rsidRPr="00DB244B">
        <w:rPr>
          <w:color w:val="000000"/>
        </w:rPr>
        <w:t>4. Przedmiotem niniejszego post</w:t>
      </w:r>
      <w:r w:rsidRPr="00DB244B">
        <w:rPr>
          <w:color w:val="000000"/>
          <w:highlight w:val="white"/>
        </w:rPr>
        <w:t>ępowania nie jest zawarcie umowy ramowej</w:t>
      </w:r>
      <w:r w:rsidR="004B2199" w:rsidRPr="00DB244B">
        <w:rPr>
          <w:color w:val="000000"/>
        </w:rPr>
        <w:t>.</w:t>
      </w:r>
    </w:p>
    <w:p w:rsidR="004B2199" w:rsidRPr="00DB244B" w:rsidRDefault="004B2199" w:rsidP="00452612">
      <w:pPr>
        <w:widowControl w:val="0"/>
        <w:autoSpaceDE w:val="0"/>
        <w:autoSpaceDN w:val="0"/>
        <w:adjustRightInd w:val="0"/>
        <w:spacing w:after="0" w:line="240" w:lineRule="auto"/>
        <w:rPr>
          <w:color w:val="000000"/>
        </w:rPr>
      </w:pPr>
      <w:r w:rsidRPr="00DB244B">
        <w:rPr>
          <w:color w:val="000000"/>
        </w:rPr>
        <w:lastRenderedPageBreak/>
        <w:t>5. Zamawiający nie dopuszcza możliwości udzielenia zamówień uzupełniających.</w:t>
      </w:r>
    </w:p>
    <w:p w:rsidR="00452612" w:rsidRPr="00DB244B" w:rsidRDefault="007A2192" w:rsidP="007A2192">
      <w:pPr>
        <w:widowControl w:val="0"/>
        <w:autoSpaceDE w:val="0"/>
        <w:autoSpaceDN w:val="0"/>
        <w:adjustRightInd w:val="0"/>
        <w:spacing w:after="0" w:line="240" w:lineRule="auto"/>
        <w:rPr>
          <w:color w:val="000000"/>
        </w:rPr>
      </w:pPr>
      <w:r w:rsidRPr="00DB244B">
        <w:rPr>
          <w:color w:val="000000"/>
        </w:rPr>
        <w:t xml:space="preserve">6. </w:t>
      </w:r>
      <w:r w:rsidR="00B10709" w:rsidRPr="00DB244B">
        <w:rPr>
          <w:color w:val="000000"/>
        </w:rPr>
        <w:t xml:space="preserve">W </w:t>
      </w:r>
      <w:r w:rsidR="00B10709" w:rsidRPr="00DB244B">
        <w:t>przypadku powierzenia wykonania części zamówienia podwykonawcy, Wykonawca zobowiązany jest do wykazania w formularzu ofertowym części zamówienia, której wykonanie zamierza powierzyć podwykonawcom.</w:t>
      </w:r>
    </w:p>
    <w:p w:rsidR="00452612" w:rsidRPr="00DB244B" w:rsidRDefault="00452612" w:rsidP="00452612">
      <w:pPr>
        <w:widowControl w:val="0"/>
        <w:autoSpaceDE w:val="0"/>
        <w:autoSpaceDN w:val="0"/>
        <w:adjustRightInd w:val="0"/>
        <w:spacing w:after="0" w:line="240" w:lineRule="auto"/>
        <w:rPr>
          <w:color w:val="000000"/>
        </w:rPr>
      </w:pPr>
      <w:r w:rsidRPr="00DB244B">
        <w:rPr>
          <w:color w:val="000000"/>
        </w:rPr>
        <w:t>7</w:t>
      </w:r>
      <w:r w:rsidR="004B2199" w:rsidRPr="00DB244B">
        <w:rPr>
          <w:color w:val="000000"/>
        </w:rPr>
        <w:t>. Wymagania stawiane wykonawcy:</w:t>
      </w:r>
    </w:p>
    <w:p w:rsidR="00452612" w:rsidRPr="00DB244B" w:rsidRDefault="00452612" w:rsidP="004B2199">
      <w:pPr>
        <w:widowControl w:val="0"/>
        <w:autoSpaceDE w:val="0"/>
        <w:autoSpaceDN w:val="0"/>
        <w:adjustRightInd w:val="0"/>
        <w:spacing w:after="0" w:line="240" w:lineRule="auto"/>
        <w:jc w:val="both"/>
        <w:rPr>
          <w:color w:val="000000"/>
        </w:rPr>
      </w:pPr>
      <w:r w:rsidRPr="00DB244B">
        <w:rPr>
          <w:color w:val="000000"/>
        </w:rPr>
        <w:t>7</w:t>
      </w:r>
      <w:r w:rsidRPr="00DB244B">
        <w:rPr>
          <w:color w:val="000000"/>
          <w:highlight w:val="white"/>
        </w:rPr>
        <w:t>.1</w:t>
      </w:r>
      <w:r w:rsidRPr="00DB244B">
        <w:rPr>
          <w:color w:val="000000"/>
        </w:rPr>
        <w:t xml:space="preserve"> Wykonawca jest odpowiedzialny za jakość, zgodność z warunkami technicznymi i jakościowymi opisanymi dla przedmiotu zamówienia. </w:t>
      </w:r>
    </w:p>
    <w:p w:rsidR="00452612" w:rsidRPr="00DB244B" w:rsidRDefault="00452612" w:rsidP="004B2199">
      <w:pPr>
        <w:widowControl w:val="0"/>
        <w:autoSpaceDE w:val="0"/>
        <w:autoSpaceDN w:val="0"/>
        <w:adjustRightInd w:val="0"/>
        <w:spacing w:after="0" w:line="240" w:lineRule="auto"/>
        <w:jc w:val="both"/>
        <w:rPr>
          <w:color w:val="000000"/>
        </w:rPr>
      </w:pPr>
      <w:r w:rsidRPr="00DB244B">
        <w:rPr>
          <w:color w:val="000000"/>
        </w:rPr>
        <w:t>7</w:t>
      </w:r>
      <w:r w:rsidRPr="00DB244B">
        <w:rPr>
          <w:color w:val="000000"/>
          <w:highlight w:val="white"/>
        </w:rPr>
        <w:t>.2</w:t>
      </w:r>
      <w:r w:rsidRPr="00DB244B">
        <w:rPr>
          <w:color w:val="000000"/>
        </w:rPr>
        <w:t xml:space="preserve"> Wymagana jest należyta staranność p</w:t>
      </w:r>
      <w:r w:rsidR="00F12B7F" w:rsidRPr="00DB244B">
        <w:rPr>
          <w:color w:val="000000"/>
        </w:rPr>
        <w:t>rzy realizacji zobowiązań umowy.</w:t>
      </w:r>
      <w:r w:rsidRPr="00DB244B">
        <w:rPr>
          <w:color w:val="000000"/>
        </w:rPr>
        <w:t xml:space="preserve"> </w:t>
      </w:r>
    </w:p>
    <w:p w:rsidR="00452612" w:rsidRPr="00DB244B" w:rsidRDefault="00452612" w:rsidP="004B2199">
      <w:pPr>
        <w:widowControl w:val="0"/>
        <w:autoSpaceDE w:val="0"/>
        <w:autoSpaceDN w:val="0"/>
        <w:adjustRightInd w:val="0"/>
        <w:spacing w:after="0" w:line="240" w:lineRule="auto"/>
        <w:jc w:val="both"/>
        <w:rPr>
          <w:color w:val="000000"/>
        </w:rPr>
      </w:pPr>
      <w:r w:rsidRPr="00DB244B">
        <w:rPr>
          <w:color w:val="000000"/>
        </w:rPr>
        <w:t>7</w:t>
      </w:r>
      <w:r w:rsidRPr="00DB244B">
        <w:rPr>
          <w:color w:val="000000"/>
          <w:highlight w:val="white"/>
        </w:rPr>
        <w:t>.3</w:t>
      </w:r>
      <w:r w:rsidRPr="00DB244B">
        <w:rPr>
          <w:color w:val="000000"/>
        </w:rPr>
        <w:t xml:space="preserve"> Ustalenia i decyzje dotyczące wykonywania zamówienia uzgadniane będą przez zamawiającego z ustanowionym przedstawicielem wykonawcy. </w:t>
      </w:r>
    </w:p>
    <w:p w:rsidR="00452612" w:rsidRPr="00DB244B" w:rsidRDefault="00452612" w:rsidP="004B2199">
      <w:pPr>
        <w:widowControl w:val="0"/>
        <w:autoSpaceDE w:val="0"/>
        <w:autoSpaceDN w:val="0"/>
        <w:adjustRightInd w:val="0"/>
        <w:spacing w:after="0" w:line="240" w:lineRule="auto"/>
        <w:jc w:val="both"/>
        <w:rPr>
          <w:color w:val="000000"/>
        </w:rPr>
      </w:pPr>
      <w:r w:rsidRPr="00DB244B">
        <w:rPr>
          <w:color w:val="000000"/>
        </w:rPr>
        <w:t>7</w:t>
      </w:r>
      <w:r w:rsidRPr="00DB244B">
        <w:rPr>
          <w:color w:val="000000"/>
          <w:highlight w:val="white"/>
        </w:rPr>
        <w:t>.4</w:t>
      </w:r>
      <w:r w:rsidRPr="00DB244B">
        <w:rPr>
          <w:color w:val="000000"/>
        </w:rPr>
        <w:t xml:space="preserve"> Określenie przez wykonawcę telef</w:t>
      </w:r>
      <w:r w:rsidR="00F12B7F" w:rsidRPr="00DB244B">
        <w:rPr>
          <w:color w:val="000000"/>
        </w:rPr>
        <w:t>onów kontaktowych i numerów fax</w:t>
      </w:r>
      <w:r w:rsidRPr="00DB244B">
        <w:rPr>
          <w:color w:val="000000"/>
        </w:rPr>
        <w:t xml:space="preserve"> oraz innych ustaleń niezbędnych dla sprawnego i terminowego wykonania zamówienia. </w:t>
      </w:r>
    </w:p>
    <w:p w:rsidR="00452612" w:rsidRPr="00DB244B" w:rsidRDefault="00452612" w:rsidP="004B2199">
      <w:pPr>
        <w:widowControl w:val="0"/>
        <w:autoSpaceDE w:val="0"/>
        <w:autoSpaceDN w:val="0"/>
        <w:adjustRightInd w:val="0"/>
        <w:spacing w:after="0" w:line="240" w:lineRule="auto"/>
        <w:jc w:val="both"/>
        <w:rPr>
          <w:color w:val="000000"/>
        </w:rPr>
      </w:pPr>
      <w:r w:rsidRPr="00DB244B">
        <w:rPr>
          <w:color w:val="000000"/>
        </w:rPr>
        <w:t>7</w:t>
      </w:r>
      <w:r w:rsidRPr="00DB244B">
        <w:rPr>
          <w:color w:val="000000"/>
          <w:highlight w:val="white"/>
        </w:rPr>
        <w:t>.5</w:t>
      </w:r>
      <w:r w:rsidRPr="00DB244B">
        <w:rPr>
          <w:color w:val="000000"/>
        </w:rPr>
        <w:t xml:space="preserve"> Zamawiający nie ponosi odpowiedzialności za szkody wyrządzone przez wykonawcę podczas wykonywania przedmiotu zamówienia.</w:t>
      </w:r>
      <w:r w:rsidR="004B2199" w:rsidRPr="00DB244B">
        <w:rPr>
          <w:color w:val="000000"/>
        </w:rPr>
        <w:t xml:space="preserve"> </w:t>
      </w:r>
    </w:p>
    <w:p w:rsidR="00BB6637" w:rsidRPr="00DB244B" w:rsidRDefault="00BB6637" w:rsidP="00BB6637">
      <w:pPr>
        <w:widowControl w:val="0"/>
        <w:autoSpaceDE w:val="0"/>
        <w:autoSpaceDN w:val="0"/>
        <w:adjustRightInd w:val="0"/>
        <w:spacing w:before="60" w:after="60" w:line="240" w:lineRule="auto"/>
        <w:jc w:val="both"/>
      </w:pPr>
      <w:r w:rsidRPr="00DB244B">
        <w:rPr>
          <w:color w:val="000000"/>
        </w:rPr>
        <w:t xml:space="preserve">8. </w:t>
      </w:r>
      <w:r w:rsidRPr="00DB244B">
        <w:rPr>
          <w:color w:val="FF0000"/>
        </w:rPr>
        <w:t xml:space="preserve"> </w:t>
      </w:r>
      <w:r w:rsidRPr="00DB244B">
        <w:t>Zamawiający stosownie do art. 29 ust. 3a</w:t>
      </w:r>
      <w:r w:rsidR="004F0545">
        <w:t xml:space="preserve"> </w:t>
      </w:r>
      <w:r w:rsidR="004F0545" w:rsidRPr="00BD16B8">
        <w:t>Ustawy Pzp</w:t>
      </w:r>
      <w:r w:rsidRPr="00DB244B">
        <w:t>, wymaga zatrudnienia przez Wykonawcę lub Podwykonawcę na podstawie umowy o pracę osób wykonujących czynności w zakresie realizacji zamówienia, których wykonanie polega na wykonaniu prac w sposób określony w art. 22 § 1 ustawy z dnia 26 czerwca 1974 r. – Kodeks Pracy.</w:t>
      </w:r>
    </w:p>
    <w:p w:rsidR="00B61FB7" w:rsidRPr="00DB244B" w:rsidRDefault="00BB6637" w:rsidP="00BB6637">
      <w:pPr>
        <w:widowControl w:val="0"/>
        <w:autoSpaceDE w:val="0"/>
        <w:autoSpaceDN w:val="0"/>
        <w:adjustRightInd w:val="0"/>
        <w:spacing w:before="60" w:after="60" w:line="240" w:lineRule="auto"/>
        <w:jc w:val="both"/>
      </w:pPr>
      <w:r w:rsidRPr="00DB244B">
        <w:t>8.1 Rodzaj czynności niezbędnych do realizacji zamówienia, których dotyczą wymagania zatrudnienia na podstawie umowy o pracę przez Wykonawcę lub podwykonawcę  osób wykonujących czynności w trakcie realizacji zamówienia</w:t>
      </w:r>
      <w:r w:rsidR="00B61FB7" w:rsidRPr="00DB244B">
        <w:t xml:space="preserve"> obejmujące:</w:t>
      </w:r>
    </w:p>
    <w:p w:rsidR="00BB6637" w:rsidRPr="00DB244B" w:rsidRDefault="00B61FB7" w:rsidP="00BB6637">
      <w:pPr>
        <w:widowControl w:val="0"/>
        <w:autoSpaceDE w:val="0"/>
        <w:autoSpaceDN w:val="0"/>
        <w:adjustRightInd w:val="0"/>
        <w:spacing w:before="60" w:after="60" w:line="240" w:lineRule="auto"/>
        <w:jc w:val="both"/>
      </w:pPr>
      <w:r w:rsidRPr="00DB244B">
        <w:t>a) otwieranie i prowadzenie rachunków bankowych,</w:t>
      </w:r>
    </w:p>
    <w:p w:rsidR="00B61FB7" w:rsidRPr="00DB244B" w:rsidRDefault="00B61FB7" w:rsidP="00BB6637">
      <w:pPr>
        <w:widowControl w:val="0"/>
        <w:autoSpaceDE w:val="0"/>
        <w:autoSpaceDN w:val="0"/>
        <w:adjustRightInd w:val="0"/>
        <w:spacing w:before="60" w:after="60" w:line="240" w:lineRule="auto"/>
        <w:jc w:val="both"/>
      </w:pPr>
      <w:r w:rsidRPr="00DB244B">
        <w:t>b) wydawanie druków czekowych,</w:t>
      </w:r>
    </w:p>
    <w:p w:rsidR="00B61FB7" w:rsidRPr="00DB244B" w:rsidRDefault="00B61FB7" w:rsidP="00BB6637">
      <w:pPr>
        <w:widowControl w:val="0"/>
        <w:autoSpaceDE w:val="0"/>
        <w:autoSpaceDN w:val="0"/>
        <w:adjustRightInd w:val="0"/>
        <w:spacing w:before="60" w:after="60" w:line="240" w:lineRule="auto"/>
        <w:jc w:val="both"/>
      </w:pPr>
      <w:r w:rsidRPr="00DB244B">
        <w:t>c) wydawania zaświadczeń, opinii i historii prowadzenia rachunkó</w:t>
      </w:r>
      <w:r w:rsidR="0019024D" w:rsidRPr="00DB244B">
        <w:t>w</w:t>
      </w:r>
      <w:r w:rsidRPr="00DB244B">
        <w:t xml:space="preserve"> bankowych,</w:t>
      </w:r>
    </w:p>
    <w:p w:rsidR="00B61FB7" w:rsidRPr="00DB244B" w:rsidRDefault="0019024D" w:rsidP="00BB6637">
      <w:pPr>
        <w:widowControl w:val="0"/>
        <w:autoSpaceDE w:val="0"/>
        <w:autoSpaceDN w:val="0"/>
        <w:adjustRightInd w:val="0"/>
        <w:spacing w:before="60" w:after="60" w:line="240" w:lineRule="auto"/>
        <w:jc w:val="both"/>
      </w:pPr>
      <w:r w:rsidRPr="00DB244B">
        <w:t>d) przeszkolenie wskazanych pracowników w zakresie obsługi oprogramowania.</w:t>
      </w:r>
    </w:p>
    <w:p w:rsidR="00BB6637" w:rsidRPr="00DB244B" w:rsidRDefault="00BB6637" w:rsidP="00BB6637">
      <w:pPr>
        <w:widowControl w:val="0"/>
        <w:autoSpaceDE w:val="0"/>
        <w:autoSpaceDN w:val="0"/>
        <w:adjustRightInd w:val="0"/>
        <w:spacing w:before="60" w:after="60" w:line="240" w:lineRule="auto"/>
        <w:jc w:val="both"/>
      </w:pPr>
      <w:r w:rsidRPr="00DB244B">
        <w:t xml:space="preserve">8.2 Zamawiający zastrzega sobie prawo przeprowadzenia kontroli w celu weryfikacji, czy osoby wykonujące czynności przy realizacji zamówienia są osobami zatrudnionymi w ramach umowy o pracę, sposób przeprowadzenia kontroli określono </w:t>
      </w:r>
      <w:r w:rsidR="0019024D" w:rsidRPr="00DB244B">
        <w:t>Dziale XVII SIWZ – istotne dla stron postanowienia, które zostaną wprowadzone do treści zawieranej umowy.</w:t>
      </w:r>
    </w:p>
    <w:p w:rsidR="00BB6637" w:rsidRPr="00DB244B" w:rsidRDefault="00BB6637" w:rsidP="00BB6637">
      <w:pPr>
        <w:widowControl w:val="0"/>
        <w:autoSpaceDE w:val="0"/>
        <w:autoSpaceDN w:val="0"/>
        <w:adjustRightInd w:val="0"/>
        <w:spacing w:before="60" w:after="60" w:line="240" w:lineRule="auto"/>
        <w:jc w:val="both"/>
        <w:rPr>
          <w:highlight w:val="white"/>
        </w:rPr>
      </w:pPr>
      <w:r w:rsidRPr="00DB244B">
        <w:t>8.3. Sankcje z tytułu niespełnienia wymagań, o których mowa w art. 29</w:t>
      </w:r>
      <w:r w:rsidR="0019024D" w:rsidRPr="00DB244B">
        <w:t xml:space="preserve"> ust. 3a Ustawy</w:t>
      </w:r>
      <w:r w:rsidR="004F0545">
        <w:t xml:space="preserve"> </w:t>
      </w:r>
      <w:r w:rsidR="004F0545" w:rsidRPr="00BD16B8">
        <w:t>Pzp</w:t>
      </w:r>
      <w:r w:rsidR="0019024D" w:rsidRPr="00DB244B">
        <w:t xml:space="preserve"> określone są w Dziale XVII SIWZ – istotne dla stron postanowienia, które zostaną wprowadzone do treści zawieranej umowy.</w:t>
      </w:r>
    </w:p>
    <w:p w:rsidR="00BB6637" w:rsidRPr="00DB244B" w:rsidRDefault="00BB6637" w:rsidP="004B2199">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IV. Termin wykonania zamówienia</w:t>
      </w:r>
    </w:p>
    <w:p w:rsidR="00452612" w:rsidRPr="00DB244B" w:rsidRDefault="00452612" w:rsidP="00452612">
      <w:pPr>
        <w:widowControl w:val="0"/>
        <w:autoSpaceDE w:val="0"/>
        <w:autoSpaceDN w:val="0"/>
        <w:adjustRightInd w:val="0"/>
        <w:spacing w:after="0" w:line="240" w:lineRule="auto"/>
        <w:jc w:val="both"/>
        <w:rPr>
          <w:color w:val="000000"/>
        </w:rPr>
      </w:pPr>
    </w:p>
    <w:p w:rsidR="002B4006" w:rsidRPr="00DB244B" w:rsidRDefault="002B4006" w:rsidP="002B4006">
      <w:pPr>
        <w:widowControl w:val="0"/>
        <w:autoSpaceDE w:val="0"/>
        <w:autoSpaceDN w:val="0"/>
        <w:adjustRightInd w:val="0"/>
        <w:spacing w:after="0" w:line="240" w:lineRule="auto"/>
        <w:jc w:val="both"/>
        <w:rPr>
          <w:color w:val="FF0000"/>
        </w:rPr>
      </w:pPr>
      <w:r w:rsidRPr="00DB244B">
        <w:t>Wymagany termin wykonania (realizacji) zam</w:t>
      </w:r>
      <w:r w:rsidRPr="00DB244B">
        <w:rPr>
          <w:highlight w:val="white"/>
        </w:rPr>
        <w:t>ówienia</w:t>
      </w:r>
      <w:r w:rsidRPr="00DB244B">
        <w:t xml:space="preserve">: </w:t>
      </w:r>
      <w:r w:rsidR="001958F2" w:rsidRPr="00DB244B">
        <w:rPr>
          <w:b/>
          <w:lang w:eastAsia="pl-PL"/>
        </w:rPr>
        <w:t>01.04.2018</w:t>
      </w:r>
      <w:r w:rsidR="007A2192" w:rsidRPr="00DB244B">
        <w:rPr>
          <w:b/>
          <w:lang w:eastAsia="pl-PL"/>
        </w:rPr>
        <w:t xml:space="preserve"> r</w:t>
      </w:r>
      <w:r w:rsidR="007A2192" w:rsidRPr="00DB244B">
        <w:rPr>
          <w:b/>
          <w:color w:val="000000"/>
        </w:rPr>
        <w:t xml:space="preserve"> </w:t>
      </w:r>
      <w:r w:rsidR="001958F2" w:rsidRPr="00DB244B">
        <w:rPr>
          <w:b/>
          <w:color w:val="000000"/>
        </w:rPr>
        <w:t>– 31.03.202</w:t>
      </w:r>
      <w:r w:rsidR="00794E47">
        <w:rPr>
          <w:b/>
          <w:color w:val="000000"/>
        </w:rPr>
        <w:t>2</w:t>
      </w:r>
      <w:r w:rsidRPr="00DB244B">
        <w:rPr>
          <w:b/>
          <w:color w:val="000000"/>
        </w:rPr>
        <w:t xml:space="preserve"> r.</w:t>
      </w:r>
    </w:p>
    <w:p w:rsidR="00452612" w:rsidRPr="00DB244B" w:rsidRDefault="00F94611" w:rsidP="00F94611">
      <w:pPr>
        <w:widowControl w:val="0"/>
        <w:autoSpaceDE w:val="0"/>
        <w:autoSpaceDN w:val="0"/>
        <w:adjustRightInd w:val="0"/>
        <w:spacing w:after="0" w:line="240" w:lineRule="auto"/>
        <w:jc w:val="both"/>
        <w:rPr>
          <w:color w:val="000000"/>
        </w:rPr>
      </w:pPr>
      <w:r w:rsidRPr="00DB244B">
        <w:rPr>
          <w:color w:val="000000"/>
        </w:rPr>
        <w:t xml:space="preserve">  </w:t>
      </w:r>
    </w:p>
    <w:p w:rsidR="00452612" w:rsidRPr="00DB244B" w:rsidRDefault="00452612" w:rsidP="00452612">
      <w:pPr>
        <w:widowControl w:val="0"/>
        <w:autoSpaceDE w:val="0"/>
        <w:autoSpaceDN w:val="0"/>
        <w:adjustRightInd w:val="0"/>
        <w:spacing w:after="0" w:line="240" w:lineRule="auto"/>
        <w:jc w:val="both"/>
        <w:rPr>
          <w:b/>
          <w:bCs/>
          <w:color w:val="000000"/>
        </w:rPr>
      </w:pPr>
      <w:r w:rsidRPr="00DB244B">
        <w:rPr>
          <w:b/>
          <w:bCs/>
          <w:color w:val="000000"/>
        </w:rPr>
        <w:t>V. Warunki udziału w postępowaniu</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 O udzielenie niniejszego zamówienia mogą ubiegać się wykonawcy, którzy:</w:t>
      </w:r>
    </w:p>
    <w:p w:rsidR="00452612" w:rsidRPr="00DB244B" w:rsidRDefault="00452612" w:rsidP="00452612">
      <w:pPr>
        <w:widowControl w:val="0"/>
        <w:tabs>
          <w:tab w:val="left" w:pos="1440"/>
        </w:tabs>
        <w:autoSpaceDE w:val="0"/>
        <w:autoSpaceDN w:val="0"/>
        <w:adjustRightInd w:val="0"/>
        <w:spacing w:after="0" w:line="240" w:lineRule="auto"/>
        <w:ind w:left="720"/>
        <w:jc w:val="both"/>
        <w:rPr>
          <w:color w:val="000000"/>
        </w:rPr>
      </w:pPr>
      <w:r w:rsidRPr="00DB244B">
        <w:rPr>
          <w:color w:val="000000"/>
        </w:rPr>
        <w:t>1)</w:t>
      </w:r>
      <w:r w:rsidRPr="00DB244B">
        <w:rPr>
          <w:color w:val="000000"/>
        </w:rPr>
        <w:tab/>
        <w:t xml:space="preserve">nie podlegają wykluczeniu; </w:t>
      </w:r>
    </w:p>
    <w:p w:rsidR="00452612" w:rsidRPr="00DB244B" w:rsidRDefault="00452612" w:rsidP="001707F3">
      <w:pPr>
        <w:widowControl w:val="0"/>
        <w:tabs>
          <w:tab w:val="left" w:pos="1440"/>
        </w:tabs>
        <w:autoSpaceDE w:val="0"/>
        <w:autoSpaceDN w:val="0"/>
        <w:adjustRightInd w:val="0"/>
        <w:spacing w:after="0" w:line="240" w:lineRule="auto"/>
        <w:ind w:left="720"/>
        <w:jc w:val="both"/>
        <w:rPr>
          <w:color w:val="000000"/>
        </w:rPr>
      </w:pPr>
      <w:r w:rsidRPr="00DB244B">
        <w:rPr>
          <w:color w:val="000000"/>
        </w:rPr>
        <w:t>2)</w:t>
      </w:r>
      <w:r w:rsidRPr="00DB244B">
        <w:rPr>
          <w:color w:val="000000"/>
        </w:rPr>
        <w:tab/>
        <w:t>spełniają warunki udziału w postępowaniu, określone w ogłoszeniu o zamówieniu oraz niniejszej specyfikacji</w:t>
      </w:r>
      <w:r w:rsidR="001707F3" w:rsidRPr="00DB244B">
        <w:rPr>
          <w:color w:val="000000"/>
        </w:rPr>
        <w:t xml:space="preserve"> istotnych warunków zamówienia.</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2. Warunki udziału w postępowaniu dotyczą:</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1)</w:t>
      </w:r>
      <w:r w:rsidRPr="00DB244B">
        <w:rPr>
          <w:color w:val="000000"/>
        </w:rPr>
        <w:tab/>
        <w:t>posiadania kompetencji lub uprawnień do prowadzenia określonej działalności zawodowej,</w:t>
      </w:r>
    </w:p>
    <w:p w:rsidR="00B5624E" w:rsidRPr="00DB244B" w:rsidRDefault="00B5624E" w:rsidP="00B5624E">
      <w:pPr>
        <w:widowControl w:val="0"/>
        <w:autoSpaceDE w:val="0"/>
        <w:autoSpaceDN w:val="0"/>
        <w:adjustRightInd w:val="0"/>
        <w:spacing w:after="0" w:line="240" w:lineRule="auto"/>
        <w:ind w:left="720"/>
        <w:jc w:val="both"/>
        <w:rPr>
          <w:color w:val="000000"/>
        </w:rPr>
      </w:pPr>
      <w:r w:rsidRPr="00DB244B">
        <w:rPr>
          <w:color w:val="000000"/>
        </w:rPr>
        <w:t>Wykonawca spełni warunek jeżeli wykaże, że posiada:</w:t>
      </w:r>
    </w:p>
    <w:p w:rsidR="00BD6188" w:rsidRPr="00DB244B" w:rsidRDefault="00BD6188" w:rsidP="00B5624E">
      <w:pPr>
        <w:widowControl w:val="0"/>
        <w:autoSpaceDE w:val="0"/>
        <w:autoSpaceDN w:val="0"/>
        <w:adjustRightInd w:val="0"/>
        <w:spacing w:after="0" w:line="240" w:lineRule="auto"/>
        <w:ind w:left="720"/>
        <w:jc w:val="both"/>
        <w:rPr>
          <w:color w:val="000000"/>
        </w:rPr>
      </w:pPr>
      <w:r w:rsidRPr="00DB244B">
        <w:rPr>
          <w:rFonts w:eastAsia="Times New Roman"/>
          <w:lang w:eastAsia="pl-PL"/>
        </w:rPr>
        <w:t>Warunek ten uznaje się za spełniony, jeśli wykonawca przedstawi dokument wskazujący na upoważnienie banku do wykonywania czynności bankowych - zezwolenie prezesa NBP lub zezwolenie Komisji Nadzoru Finansowego, jeżeli ustawa z dnia 29 sierpnia 1997r. - Prawo bankowe (t. j. Dz. U. z 201</w:t>
      </w:r>
      <w:r w:rsidR="00D94F2E" w:rsidRPr="00DB244B">
        <w:rPr>
          <w:rFonts w:eastAsia="Times New Roman"/>
          <w:lang w:eastAsia="pl-PL"/>
        </w:rPr>
        <w:t>7r., poz. 1876</w:t>
      </w:r>
      <w:r w:rsidR="007822C5" w:rsidRPr="00DB244B">
        <w:rPr>
          <w:rFonts w:eastAsia="Times New Roman"/>
          <w:lang w:eastAsia="pl-PL"/>
        </w:rPr>
        <w:t xml:space="preserve"> z późn. zm.</w:t>
      </w:r>
      <w:r w:rsidRPr="00DB244B">
        <w:rPr>
          <w:rFonts w:eastAsia="Times New Roman"/>
          <w:lang w:eastAsia="pl-PL"/>
        </w:rPr>
        <w:t xml:space="preserve">) nakłada obowiązek posiadania zezwolenia na podjęcie działalności gospodarczej, w zakresie objętym zamówieniem. W przypadku Banku Państwowego wystarczy podanie rocznika, numeru i pozycji właściwego Dziennika Ustaw zawierającego rozporządzenie o utworzeniu banku lub inny dokument upoważniający do wykonywania czynności bankowych. Powyższy warunek udziału w postępowaniu </w:t>
      </w:r>
      <w:r w:rsidRPr="00DB244B">
        <w:rPr>
          <w:rFonts w:eastAsia="Times New Roman"/>
          <w:lang w:eastAsia="pl-PL"/>
        </w:rPr>
        <w:lastRenderedPageBreak/>
        <w:t>oceniany będzie według kryterium (spełnia - nie spełnia) na podstawie analizy treści złożonych przez Wnioskodawcę dokumentów.</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2)</w:t>
      </w:r>
      <w:r w:rsidRPr="00DB244B">
        <w:rPr>
          <w:color w:val="000000"/>
        </w:rPr>
        <w:tab/>
        <w:t>sytuacji ekonomicznej lub finansowej,</w:t>
      </w:r>
    </w:p>
    <w:p w:rsidR="00BD6188" w:rsidRPr="00DB244B" w:rsidRDefault="00BD6188" w:rsidP="00BD6188">
      <w:pPr>
        <w:widowControl w:val="0"/>
        <w:tabs>
          <w:tab w:val="left" w:pos="1418"/>
        </w:tabs>
        <w:autoSpaceDE w:val="0"/>
        <w:autoSpaceDN w:val="0"/>
        <w:adjustRightInd w:val="0"/>
        <w:spacing w:after="0" w:line="240" w:lineRule="auto"/>
        <w:ind w:left="709"/>
        <w:jc w:val="both"/>
      </w:pPr>
      <w:r w:rsidRPr="00DB244B">
        <w:t>Zamawiający nie wyznacza szczegółowego warunku w tym zakresie.</w:t>
      </w:r>
    </w:p>
    <w:p w:rsidR="00452612" w:rsidRPr="00DB244B" w:rsidRDefault="00452612" w:rsidP="001707F3">
      <w:pPr>
        <w:widowControl w:val="0"/>
        <w:tabs>
          <w:tab w:val="left" w:pos="1418"/>
        </w:tabs>
        <w:autoSpaceDE w:val="0"/>
        <w:autoSpaceDN w:val="0"/>
        <w:adjustRightInd w:val="0"/>
        <w:spacing w:after="0" w:line="240" w:lineRule="auto"/>
        <w:ind w:left="709"/>
        <w:jc w:val="both"/>
        <w:rPr>
          <w:color w:val="000000"/>
        </w:rPr>
      </w:pPr>
      <w:r w:rsidRPr="00DB244B">
        <w:rPr>
          <w:color w:val="000000"/>
        </w:rPr>
        <w:t>3)</w:t>
      </w:r>
      <w:r w:rsidRPr="00DB244B">
        <w:rPr>
          <w:color w:val="000000"/>
        </w:rPr>
        <w:tab/>
        <w:t>zdolności technicznej lub zawodowej,</w:t>
      </w:r>
    </w:p>
    <w:p w:rsidR="00BD6188" w:rsidRPr="00DB244B" w:rsidRDefault="00BD6188" w:rsidP="00BD6188">
      <w:pPr>
        <w:suppressAutoHyphens/>
        <w:spacing w:after="0" w:line="240" w:lineRule="auto"/>
        <w:ind w:left="709" w:hanging="567"/>
        <w:rPr>
          <w:rFonts w:eastAsia="Times New Roman"/>
          <w:lang w:eastAsia="pl-PL"/>
        </w:rPr>
      </w:pPr>
      <w:r w:rsidRPr="00DB244B">
        <w:rPr>
          <w:rFonts w:eastAsia="Times New Roman"/>
          <w:lang w:eastAsia="pl-PL"/>
        </w:rPr>
        <w:t xml:space="preserve">         Zamawiający nie wyznacza szczegółowego warunku w tym zakresie.</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3. Postanowienia dotyczące Podmiotów udostępniających zasoby:</w:t>
      </w:r>
    </w:p>
    <w:p w:rsidR="00452612" w:rsidRPr="00DB244B" w:rsidRDefault="00452612" w:rsidP="001707F3">
      <w:pPr>
        <w:widowControl w:val="0"/>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w:t>
      </w:r>
      <w:r w:rsidR="001707F3" w:rsidRPr="00DB244B">
        <w:rPr>
          <w:color w:val="000000"/>
        </w:rPr>
        <w:t>odmioty udostępniające zasoby).</w:t>
      </w:r>
    </w:p>
    <w:p w:rsidR="00452612" w:rsidRPr="00DB244B" w:rsidRDefault="00452612" w:rsidP="00D94F2E">
      <w:pPr>
        <w:widowControl w:val="0"/>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 xml:space="preserve">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w:t>
      </w:r>
      <w:r w:rsidR="00D94F2E" w:rsidRPr="00DB244B">
        <w:rPr>
          <w:color w:val="000000"/>
        </w:rPr>
        <w:t>potrzeby realizacji zamówienia.</w:t>
      </w:r>
    </w:p>
    <w:p w:rsidR="00452612" w:rsidRPr="00DB244B" w:rsidRDefault="00452612" w:rsidP="001707F3">
      <w:pPr>
        <w:widowControl w:val="0"/>
        <w:autoSpaceDE w:val="0"/>
        <w:autoSpaceDN w:val="0"/>
        <w:adjustRightInd w:val="0"/>
        <w:spacing w:after="0" w:line="240" w:lineRule="auto"/>
        <w:ind w:left="720" w:hanging="360"/>
        <w:jc w:val="both"/>
      </w:pPr>
      <w:r w:rsidRPr="00DB244B">
        <w:rPr>
          <w:color w:val="000000"/>
        </w:rPr>
        <w:t>3)</w:t>
      </w:r>
      <w:r w:rsidRPr="00DB244B">
        <w:rPr>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w:t>
      </w:r>
      <w:r w:rsidRPr="00DB244B">
        <w:t xml:space="preserve">oraz dokona badania, czy nie zachodzą wobec nich podstawy wykluczenia, o których mowa w pkt. VI niniejszej specyfikacji </w:t>
      </w:r>
      <w:r w:rsidR="001707F3" w:rsidRPr="00DB244B">
        <w:t xml:space="preserve">istotnych warunków zamówienia. </w:t>
      </w:r>
    </w:p>
    <w:p w:rsidR="00452612" w:rsidRPr="00DB244B" w:rsidRDefault="00452612" w:rsidP="001707F3">
      <w:pPr>
        <w:widowControl w:val="0"/>
        <w:autoSpaceDE w:val="0"/>
        <w:autoSpaceDN w:val="0"/>
        <w:adjustRightInd w:val="0"/>
        <w:spacing w:after="0" w:line="240" w:lineRule="auto"/>
        <w:ind w:left="720" w:hanging="360"/>
        <w:jc w:val="both"/>
        <w:rPr>
          <w:color w:val="000000"/>
        </w:rPr>
      </w:pPr>
      <w:r w:rsidRPr="00DB244B">
        <w:rPr>
          <w:color w:val="000000"/>
        </w:rPr>
        <w:t>4)</w:t>
      </w:r>
      <w:r w:rsidRPr="00DB244B">
        <w:rPr>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w:t>
      </w:r>
      <w:r w:rsidR="001707F3" w:rsidRPr="00DB244B">
        <w:rPr>
          <w:color w:val="000000"/>
        </w:rPr>
        <w:t>ykonawca w określonym terminie:</w:t>
      </w:r>
    </w:p>
    <w:p w:rsidR="00452612" w:rsidRPr="00DB244B" w:rsidRDefault="00452612" w:rsidP="00452612">
      <w:pPr>
        <w:widowControl w:val="0"/>
        <w:autoSpaceDE w:val="0"/>
        <w:autoSpaceDN w:val="0"/>
        <w:adjustRightInd w:val="0"/>
        <w:spacing w:after="0" w:line="240" w:lineRule="auto"/>
        <w:ind w:left="1440" w:hanging="360"/>
        <w:jc w:val="both"/>
        <w:rPr>
          <w:color w:val="000000"/>
        </w:rPr>
      </w:pPr>
      <w:r w:rsidRPr="00DB244B">
        <w:rPr>
          <w:color w:val="000000"/>
        </w:rPr>
        <w:t>a.</w:t>
      </w:r>
      <w:r w:rsidRPr="00DB244B">
        <w:rPr>
          <w:color w:val="000000"/>
        </w:rPr>
        <w:tab/>
        <w:t xml:space="preserve">zastąpił ten podmiot innym podmiotem lub podmiotami lub </w:t>
      </w:r>
    </w:p>
    <w:p w:rsidR="00452612" w:rsidRPr="00DB244B" w:rsidRDefault="00452612" w:rsidP="001707F3">
      <w:pPr>
        <w:widowControl w:val="0"/>
        <w:autoSpaceDE w:val="0"/>
        <w:autoSpaceDN w:val="0"/>
        <w:adjustRightInd w:val="0"/>
        <w:spacing w:after="0" w:line="240" w:lineRule="auto"/>
        <w:ind w:left="1440" w:hanging="360"/>
        <w:jc w:val="both"/>
        <w:rPr>
          <w:color w:val="000000"/>
        </w:rPr>
      </w:pPr>
      <w:r w:rsidRPr="00DB244B">
        <w:rPr>
          <w:color w:val="000000"/>
        </w:rPr>
        <w:t>b.</w:t>
      </w:r>
      <w:r w:rsidRPr="00DB244B">
        <w:rPr>
          <w:color w:val="000000"/>
        </w:rPr>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w:t>
      </w:r>
      <w:r w:rsidR="001707F3" w:rsidRPr="00DB244B">
        <w:rPr>
          <w:color w:val="000000"/>
        </w:rPr>
        <w:t>zamówienia .</w:t>
      </w:r>
    </w:p>
    <w:p w:rsidR="00452612" w:rsidRPr="00DB244B" w:rsidRDefault="00452612" w:rsidP="001707F3">
      <w:pPr>
        <w:widowControl w:val="0"/>
        <w:autoSpaceDE w:val="0"/>
        <w:autoSpaceDN w:val="0"/>
        <w:adjustRightInd w:val="0"/>
        <w:spacing w:after="0" w:line="240" w:lineRule="auto"/>
        <w:ind w:left="720" w:hanging="360"/>
        <w:jc w:val="both"/>
        <w:rPr>
          <w:color w:val="000000"/>
        </w:rPr>
      </w:pPr>
      <w:r w:rsidRPr="00DB244B">
        <w:rPr>
          <w:color w:val="000000"/>
        </w:rPr>
        <w:t>5</w:t>
      </w:r>
      <w:r w:rsidRPr="00DB244B">
        <w:rPr>
          <w:color w:val="000000"/>
          <w:highlight w:val="white"/>
        </w:rPr>
        <w:t>)</w:t>
      </w:r>
      <w:r w:rsidRPr="00DB244B">
        <w:rPr>
          <w:color w:val="000000"/>
        </w:rPr>
        <w:t xml:space="preserve"> W odniesieniu do warunków dotyczących wykształcenia, kwalifikacji zawodowych lub doświadczenia, wykonawcy mogą polegać na zdolnościach innych podmiotów, gdy podmioty </w:t>
      </w:r>
      <w:r w:rsidR="003045F8" w:rsidRPr="00DB244B">
        <w:rPr>
          <w:color w:val="000000"/>
        </w:rPr>
        <w:t xml:space="preserve">te zrealizują </w:t>
      </w:r>
      <w:r w:rsidR="00DB249E" w:rsidRPr="00DB244B">
        <w:rPr>
          <w:color w:val="000000"/>
        </w:rPr>
        <w:t>usługi</w:t>
      </w:r>
      <w:r w:rsidRPr="00DB244B">
        <w:rPr>
          <w:color w:val="000000"/>
        </w:rPr>
        <w:t>, do realizacji których te zdolności są wym</w:t>
      </w:r>
      <w:r w:rsidR="001707F3" w:rsidRPr="00DB244B">
        <w:rPr>
          <w:color w:val="000000"/>
        </w:rPr>
        <w:t>agane.</w:t>
      </w:r>
    </w:p>
    <w:p w:rsidR="00452612" w:rsidRPr="00DB244B" w:rsidRDefault="00452612" w:rsidP="001707F3">
      <w:pPr>
        <w:widowControl w:val="0"/>
        <w:autoSpaceDE w:val="0"/>
        <w:autoSpaceDN w:val="0"/>
        <w:adjustRightInd w:val="0"/>
        <w:spacing w:after="0" w:line="240" w:lineRule="auto"/>
        <w:ind w:left="720" w:hanging="360"/>
        <w:jc w:val="both"/>
        <w:rPr>
          <w:color w:val="000000"/>
        </w:rPr>
      </w:pPr>
      <w:r w:rsidRPr="00DB244B">
        <w:rPr>
          <w:color w:val="000000"/>
        </w:rPr>
        <w:t>6</w:t>
      </w:r>
      <w:r w:rsidRPr="00DB244B">
        <w:rPr>
          <w:color w:val="000000"/>
          <w:highlight w:val="white"/>
        </w:rPr>
        <w:t>)</w:t>
      </w:r>
      <w:r w:rsidRPr="00DB244B">
        <w:rPr>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w:t>
      </w:r>
      <w:r w:rsidR="001707F3" w:rsidRPr="00DB244B">
        <w:rPr>
          <w:color w:val="000000"/>
        </w:rPr>
        <w:t>nienie zasobów nie ponosi winy.</w:t>
      </w:r>
    </w:p>
    <w:p w:rsidR="00DB249E" w:rsidRPr="00DB244B" w:rsidRDefault="00DB249E" w:rsidP="001707F3">
      <w:pPr>
        <w:widowControl w:val="0"/>
        <w:autoSpaceDE w:val="0"/>
        <w:autoSpaceDN w:val="0"/>
        <w:adjustRightInd w:val="0"/>
        <w:spacing w:after="0" w:line="240" w:lineRule="auto"/>
        <w:ind w:left="720" w:hanging="360"/>
        <w:jc w:val="both"/>
        <w:rPr>
          <w:color w:val="000000"/>
        </w:rPr>
      </w:pPr>
      <w:r w:rsidRPr="00DB244B">
        <w:rPr>
          <w:color w:val="000000"/>
        </w:rPr>
        <w:t>7) W odniesieniu do kluczowych części zamówienia zastrzeżonych do osobistego wykonania</w:t>
      </w:r>
      <w:r w:rsidR="00611E75" w:rsidRPr="00DB244B">
        <w:rPr>
          <w:color w:val="000000"/>
        </w:rPr>
        <w:t xml:space="preserve"> przez wykonawcę, wykonawca nie może powoływać się na zdolności Podmiotu udostepniającego zasoby, na zasadach określonych w art. 2a ust. 1, w celu wykazania spełnienia warunków udziału w postępowaniu.</w:t>
      </w:r>
      <w:r w:rsidRPr="00DB244B">
        <w:rPr>
          <w:color w:val="000000"/>
        </w:rPr>
        <w:t xml:space="preserve"> </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5</w:t>
      </w:r>
      <w:r w:rsidR="00F12B7F" w:rsidRPr="00DB244B">
        <w:rPr>
          <w:color w:val="000000"/>
        </w:rPr>
        <w:t>.</w:t>
      </w:r>
      <w:r w:rsidRPr="00DB244B">
        <w:rPr>
          <w:color w:val="00000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DB244B">
        <w:rPr>
          <w:color w:val="000000"/>
          <w:highlight w:val="white"/>
        </w:rPr>
        <w:t xml:space="preserve"> </w:t>
      </w:r>
      <w:r w:rsidRPr="00DB244B">
        <w:rPr>
          <w:color w:val="000000"/>
        </w:rPr>
        <w:t>Zamawiaj</w:t>
      </w:r>
      <w:r w:rsidRPr="00DB244B">
        <w:rPr>
          <w:color w:val="000000"/>
          <w:highlight w:val="white"/>
        </w:rPr>
        <w:t>ący zbada, czy wykonawca, który złożył ofertę najwyżej ocenioną spośród pozostałych ofert nie podlega wykluczeniu oraz spełnia warunki udziału w postępowaniu.</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highlight w:val="white"/>
        </w:rPr>
        <w:t>6</w:t>
      </w:r>
      <w:r w:rsidR="00F12B7F" w:rsidRPr="00DB244B">
        <w:rPr>
          <w:color w:val="000000"/>
        </w:rPr>
        <w:t>.</w:t>
      </w:r>
      <w:r w:rsidRPr="00DB244B">
        <w:rPr>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w:t>
      </w:r>
      <w:r w:rsidR="001707F3" w:rsidRPr="00DB244B">
        <w:rPr>
          <w:color w:val="000000"/>
        </w:rPr>
        <w:t xml:space="preserve">eniu z udziału w postępowaniu. </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7</w:t>
      </w:r>
      <w:r w:rsidR="00F12B7F" w:rsidRPr="00DB244B">
        <w:rPr>
          <w:color w:val="000000"/>
        </w:rPr>
        <w:t>.</w:t>
      </w:r>
      <w:r w:rsidRPr="00DB244B">
        <w:rPr>
          <w:color w:val="000000"/>
        </w:rPr>
        <w:t xml:space="preserve"> W przypadku wykonawców wspólnie ubiegających się o udzielenie zamówienia, zobowiązani są oni wykazać spełnienie warunków udziału w postępowaniu wspólnie.</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VI. Podstawy wykluczenia z udziału w postępowaniu</w:t>
      </w:r>
    </w:p>
    <w:p w:rsidR="00452612" w:rsidRPr="00DB244B" w:rsidRDefault="00452612" w:rsidP="00452612">
      <w:pPr>
        <w:widowControl w:val="0"/>
        <w:autoSpaceDE w:val="0"/>
        <w:autoSpaceDN w:val="0"/>
        <w:adjustRightInd w:val="0"/>
        <w:spacing w:after="0" w:line="240" w:lineRule="auto"/>
        <w:jc w:val="both"/>
        <w:rPr>
          <w:color w:val="000000"/>
        </w:rPr>
      </w:pPr>
    </w:p>
    <w:p w:rsidR="00A33F82" w:rsidRPr="00DB244B" w:rsidRDefault="00452612" w:rsidP="00452612">
      <w:pPr>
        <w:widowControl w:val="0"/>
        <w:autoSpaceDE w:val="0"/>
        <w:autoSpaceDN w:val="0"/>
        <w:adjustRightInd w:val="0"/>
        <w:spacing w:after="0" w:line="240" w:lineRule="auto"/>
        <w:jc w:val="both"/>
        <w:rPr>
          <w:color w:val="000000"/>
        </w:rPr>
      </w:pPr>
      <w:r w:rsidRPr="00DB244B">
        <w:rPr>
          <w:color w:val="000000"/>
        </w:rPr>
        <w:t xml:space="preserve">1. Z udziału w niniejszym postępowaniu wyklucza się wykonawców, którzy podlegają wykluczeniu na podstawie art. 24 ust. 1 </w:t>
      </w:r>
      <w:r w:rsidR="00FB523C" w:rsidRPr="00DB244B">
        <w:rPr>
          <w:color w:val="000000"/>
        </w:rPr>
        <w:t xml:space="preserve"> </w:t>
      </w:r>
      <w:r w:rsidR="001707F3" w:rsidRPr="00DB244B">
        <w:rPr>
          <w:color w:val="000000"/>
        </w:rPr>
        <w:t>ustawy Pzp.</w:t>
      </w:r>
    </w:p>
    <w:p w:rsidR="00A33F82" w:rsidRPr="00DB244B" w:rsidRDefault="008B3A39" w:rsidP="00A33F82">
      <w:pPr>
        <w:widowControl w:val="0"/>
        <w:autoSpaceDE w:val="0"/>
        <w:autoSpaceDN w:val="0"/>
        <w:adjustRightInd w:val="0"/>
        <w:spacing w:after="0" w:line="240" w:lineRule="auto"/>
        <w:jc w:val="both"/>
        <w:rPr>
          <w:color w:val="000000"/>
        </w:rPr>
      </w:pPr>
      <w:r w:rsidRPr="00DB244B">
        <w:rPr>
          <w:color w:val="000000"/>
        </w:rPr>
        <w:t>2.</w:t>
      </w:r>
      <w:r w:rsidR="00A33F82" w:rsidRPr="00DB244B">
        <w:rPr>
          <w:color w:val="000000"/>
        </w:rPr>
        <w:t xml:space="preserve"> Z post</w:t>
      </w:r>
      <w:r w:rsidR="00A33F82" w:rsidRPr="00DB244B">
        <w:rPr>
          <w:color w:val="000000"/>
          <w:highlight w:val="white"/>
        </w:rPr>
        <w:t>ępowania o udzielenie zamówienia wyklucza się również wykonawcę:</w:t>
      </w:r>
    </w:p>
    <w:p w:rsidR="00452612" w:rsidRPr="00DB244B" w:rsidRDefault="00A33F82" w:rsidP="00A33F82">
      <w:pPr>
        <w:widowControl w:val="0"/>
        <w:autoSpaceDE w:val="0"/>
        <w:autoSpaceDN w:val="0"/>
        <w:adjustRightInd w:val="0"/>
        <w:spacing w:after="0" w:line="240" w:lineRule="auto"/>
        <w:ind w:left="426"/>
        <w:jc w:val="both"/>
        <w:rPr>
          <w:color w:val="000000"/>
        </w:rPr>
      </w:pPr>
      <w:r w:rsidRPr="00DB244B">
        <w:rPr>
          <w:color w:val="000000"/>
        </w:rPr>
        <w:t xml:space="preserve">1) w stosunku do którego otwarto likwidację, w zatwierdzonym przez sąd układzie w postępowaniu </w:t>
      </w:r>
      <w:r w:rsidRPr="00DB244B">
        <w:rPr>
          <w:color w:val="000000"/>
        </w:rPr>
        <w:lastRenderedPageBreak/>
        <w:t>restrukturyzacyjnym jest przewidziane zaspokojenie wierzycieli przez likwidację jego majątku lub sąd zarządził likwidację jego majątku w trybie art. 332 ust. 1 ustawy z dnia 15 maja 2015 r. - 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3. Wykluczenie wykonawcy następuje jeżeli nie upłynął okres określony zgodn</w:t>
      </w:r>
      <w:r w:rsidR="001707F3" w:rsidRPr="00DB244B">
        <w:rPr>
          <w:color w:val="000000"/>
        </w:rPr>
        <w:t>ie z art. 24 ust. 7 ustawy Pzp.</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4. Wykonawca podlegający wykluczeniu na podstawie art. 24 ust.</w:t>
      </w:r>
      <w:r w:rsidR="008B3A39" w:rsidRPr="00DB244B">
        <w:rPr>
          <w:color w:val="000000"/>
        </w:rPr>
        <w:t xml:space="preserve"> 1 pkt. 13 i 14 oraz pkt. 16-20 </w:t>
      </w:r>
      <w:r w:rsidRPr="00DB244B">
        <w:rPr>
          <w:color w:val="000000"/>
        </w:rPr>
        <w:t>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001707F3" w:rsidRPr="00DB244B">
        <w:rPr>
          <w:color w:val="000000"/>
        </w:rPr>
        <w:t>h okoliczności czynu wykonawcy.</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rsidR="001707F3" w:rsidRPr="00DB244B">
        <w:rPr>
          <w:color w:val="000000"/>
        </w:rPr>
        <w:t>kres obowiązywania tego zakazu.</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6. Ofertę wykonawcy wykluczonego uznaje się za odrzuconą. Zamawiający może wykluczyć Wykonawcę na każdym etapie postęp</w:t>
      </w:r>
      <w:r w:rsidR="001707F3" w:rsidRPr="00DB244B">
        <w:rPr>
          <w:color w:val="000000"/>
        </w:rPr>
        <w:t>owania o udzielenie zamówienia.</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 xml:space="preserve">7. </w:t>
      </w:r>
      <w:r w:rsidRPr="00DB244B">
        <w:rPr>
          <w:b/>
          <w:color w:val="000000"/>
        </w:rPr>
        <w:t xml:space="preserve">W terminie 3 dni od przekazania </w:t>
      </w:r>
      <w:r w:rsidRPr="00DB244B">
        <w:rPr>
          <w:b/>
          <w:i/>
          <w:iCs/>
          <w:color w:val="000000"/>
        </w:rPr>
        <w:t>Informacji o treści złożonych ofert</w:t>
      </w:r>
      <w:r w:rsidRPr="00DB244B">
        <w:rPr>
          <w:b/>
          <w:color w:val="000000"/>
        </w:rPr>
        <w:t>, Wykonawca przekazuje Zamawiającemu oświadczenie o przynależności lub braku przynależności do tej samej grupy kapitałowej</w:t>
      </w:r>
      <w:r w:rsidR="00E65616" w:rsidRPr="00DB244B">
        <w:rPr>
          <w:b/>
          <w:color w:val="000000"/>
        </w:rPr>
        <w:t xml:space="preserve"> (</w:t>
      </w:r>
      <w:r w:rsidR="00E65616" w:rsidRPr="00DB244B">
        <w:rPr>
          <w:b/>
        </w:rPr>
        <w:t>zał. Nr</w:t>
      </w:r>
      <w:r w:rsidR="00623A75" w:rsidRPr="00DB244B">
        <w:rPr>
          <w:b/>
        </w:rPr>
        <w:t xml:space="preserve"> 3</w:t>
      </w:r>
      <w:r w:rsidR="00E65616" w:rsidRPr="00DB244B">
        <w:rPr>
          <w:b/>
        </w:rPr>
        <w:t xml:space="preserve"> do SIWZ)</w:t>
      </w:r>
      <w:r w:rsidRPr="00DB244B">
        <w:rPr>
          <w:b/>
        </w:rPr>
        <w:t>.</w:t>
      </w:r>
      <w:r w:rsidRPr="00DB244B">
        <w:rPr>
          <w:color w:val="000000"/>
        </w:rPr>
        <w:t xml:space="preserve"> Wraz ze złożeniem oświadczenia, Wykonawca może przedstawić dowody, że powiązania z innym Wykonawcą nie prowadzą do zakłócenia konkurencji w niniejszym postępow</w:t>
      </w:r>
      <w:r w:rsidR="001707F3" w:rsidRPr="00DB244B">
        <w:rPr>
          <w:color w:val="000000"/>
        </w:rPr>
        <w:t>aniu.</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8. Zamawiający odrzuca ofertę, jeżeli:</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1) jest niezgodn</w:t>
      </w:r>
      <w:r w:rsidR="00B77913" w:rsidRPr="00DB244B">
        <w:rPr>
          <w:color w:val="000000"/>
        </w:rPr>
        <w:t>a</w:t>
      </w:r>
      <w:r w:rsidRPr="00DB244B">
        <w:rPr>
          <w:color w:val="000000"/>
        </w:rPr>
        <w:t xml:space="preserve"> z ustawą.</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2) jej treść nie odpowiada treści specyfikacji istotnych warunków zamówienia, z zastrzeżeniem art. 87 ust. 2 pkt. 3 ustawy Pzp.</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3) jej złożenie stanowi czyn nieuczciwej konkurencji w rozumieniu przepisów o zwalczaniu nieuczciwej konkurencji.</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4) jest ofertą, która zawiera rażąco niską cenę lub koszt w stosunku do przedmiotu zamówienia.</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5) została złożona przez wykonawcę wykluczonego z udziału w postępowaniu o udzielenie zamówienia.</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6) zawiera błędy w obliczeniu ceny lub kosztu.</w:t>
      </w:r>
    </w:p>
    <w:p w:rsidR="00452612" w:rsidRPr="00DB244B" w:rsidRDefault="00B77913" w:rsidP="00452612">
      <w:pPr>
        <w:widowControl w:val="0"/>
        <w:autoSpaceDE w:val="0"/>
        <w:autoSpaceDN w:val="0"/>
        <w:adjustRightInd w:val="0"/>
        <w:spacing w:after="0" w:line="240" w:lineRule="auto"/>
        <w:ind w:left="720"/>
        <w:jc w:val="both"/>
        <w:rPr>
          <w:color w:val="000000"/>
        </w:rPr>
      </w:pPr>
      <w:r w:rsidRPr="00DB244B">
        <w:rPr>
          <w:color w:val="000000"/>
        </w:rPr>
        <w:t xml:space="preserve">7) wykonawca </w:t>
      </w:r>
      <w:r w:rsidR="00367DD6" w:rsidRPr="00DB244B">
        <w:rPr>
          <w:color w:val="000000"/>
        </w:rPr>
        <w:t xml:space="preserve">nie </w:t>
      </w:r>
      <w:r w:rsidR="00452612" w:rsidRPr="00DB244B">
        <w:rPr>
          <w:color w:val="000000"/>
        </w:rPr>
        <w:t>zgodził się na poprawienie omyłki, o której mowa w art. 87 ust. 2 pkt. 3 ustawy Pzp.</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8) jest nieważna n</w:t>
      </w:r>
      <w:r w:rsidR="00367DD6" w:rsidRPr="00DB244B">
        <w:rPr>
          <w:color w:val="000000"/>
        </w:rPr>
        <w:t>a podstawie odrębnych przepisów.</w:t>
      </w:r>
    </w:p>
    <w:p w:rsidR="00452612" w:rsidRPr="00DB244B" w:rsidRDefault="001F6BAE" w:rsidP="00452612">
      <w:pPr>
        <w:widowControl w:val="0"/>
        <w:autoSpaceDE w:val="0"/>
        <w:autoSpaceDN w:val="0"/>
        <w:adjustRightInd w:val="0"/>
        <w:spacing w:after="0" w:line="240" w:lineRule="auto"/>
        <w:ind w:left="720"/>
        <w:jc w:val="both"/>
        <w:rPr>
          <w:color w:val="000000"/>
        </w:rPr>
      </w:pPr>
      <w:r w:rsidRPr="00DB244B">
        <w:rPr>
          <w:color w:val="000000"/>
        </w:rPr>
        <w:t>9</w:t>
      </w:r>
      <w:r w:rsidR="00452612" w:rsidRPr="00DB244B">
        <w:rPr>
          <w:color w:val="000000"/>
        </w:rPr>
        <w:t>) wykonawca nie wyraził zgody, o której mowa w art. 85 ust. 2 ustawy Pzp, na przedłużenie terminu związania ofertą</w:t>
      </w:r>
      <w:r w:rsidR="00367DD6" w:rsidRPr="00DB244B">
        <w:rPr>
          <w:color w:val="000000"/>
        </w:rPr>
        <w:t>.</w:t>
      </w:r>
    </w:p>
    <w:p w:rsidR="00452612" w:rsidRPr="00DB244B" w:rsidRDefault="001F6BAE" w:rsidP="00452612">
      <w:pPr>
        <w:widowControl w:val="0"/>
        <w:autoSpaceDE w:val="0"/>
        <w:autoSpaceDN w:val="0"/>
        <w:adjustRightInd w:val="0"/>
        <w:spacing w:after="0" w:line="240" w:lineRule="auto"/>
        <w:ind w:left="720"/>
        <w:jc w:val="both"/>
        <w:rPr>
          <w:color w:val="000000"/>
        </w:rPr>
      </w:pPr>
      <w:r w:rsidRPr="00DB244B">
        <w:rPr>
          <w:color w:val="000000"/>
        </w:rPr>
        <w:t>10</w:t>
      </w:r>
      <w:r w:rsidR="00452612" w:rsidRPr="00DB244B">
        <w:rPr>
          <w:color w:val="000000"/>
        </w:rPr>
        <w:t xml:space="preserve">) jej przyjęcie naruszałoby bezpieczeństwo publiczne lub istotny interes bezpieczeństwa państwa, a tego bezpieczeństwa lub interesu nie można zagwarantować w inny sposób. </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9. Ocena spełnienia warunków udziału w postępowaniu oraz niepodleganie wykluczeniu dokonywana będzie w oparciu o złożone przez wykonawcę w niniejszym postępowaniu oświadczenia oraz dokumenty.</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VII. Wykaz oświadczeń lub dokumentów, potwierdzających spełnianie warunków udziału w postępowaniu oraz brak podstaw wykluczenia</w:t>
      </w:r>
      <w:r w:rsidR="00367DD6" w:rsidRPr="00DB244B">
        <w:rPr>
          <w:b/>
          <w:bCs/>
          <w:color w:val="000000"/>
        </w:rPr>
        <w:t>.</w:t>
      </w:r>
      <w:r w:rsidRPr="00DB244B">
        <w:rPr>
          <w:b/>
          <w:bCs/>
          <w:color w:val="000000"/>
        </w:rPr>
        <w:t xml:space="preserve"> </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 Na ofertę składają się następujące dokumenty i załączniki:</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1) Formularz ofertowy - wypełniony i podpisany przez wykonawcę</w:t>
      </w:r>
      <w:r w:rsidR="00511312" w:rsidRPr="00DB244B">
        <w:rPr>
          <w:color w:val="000000"/>
        </w:rPr>
        <w:t>.</w:t>
      </w:r>
    </w:p>
    <w:p w:rsidR="00452612" w:rsidRPr="00DB244B" w:rsidRDefault="00452612" w:rsidP="00452612">
      <w:pPr>
        <w:widowControl w:val="0"/>
        <w:autoSpaceDE w:val="0"/>
        <w:autoSpaceDN w:val="0"/>
        <w:adjustRightInd w:val="0"/>
        <w:spacing w:after="0" w:line="240" w:lineRule="auto"/>
        <w:ind w:left="720"/>
        <w:jc w:val="both"/>
        <w:rPr>
          <w:color w:val="000000"/>
        </w:rPr>
      </w:pPr>
      <w:r w:rsidRPr="00DB244B">
        <w:rPr>
          <w:color w:val="00000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452612" w:rsidRPr="00DB244B" w:rsidRDefault="00452612" w:rsidP="00177525">
      <w:pPr>
        <w:widowControl w:val="0"/>
        <w:autoSpaceDE w:val="0"/>
        <w:autoSpaceDN w:val="0"/>
        <w:adjustRightInd w:val="0"/>
        <w:spacing w:after="0" w:line="240" w:lineRule="auto"/>
        <w:ind w:left="720"/>
        <w:jc w:val="both"/>
        <w:rPr>
          <w:color w:val="000000"/>
        </w:rPr>
      </w:pPr>
      <w:r w:rsidRPr="00DB244B">
        <w:rPr>
          <w:color w:val="000000"/>
        </w:rPr>
        <w:t>3) Dokument o kt</w:t>
      </w:r>
      <w:r w:rsidRPr="00DB244B">
        <w:rPr>
          <w:color w:val="000000"/>
          <w:highlight w:val="white"/>
        </w:rPr>
        <w:t xml:space="preserve">órym mowa w pkt. V.3. ppkt. 2) jeżeli Wykonawca w celu potwierdzenia spełniania </w:t>
      </w:r>
      <w:r w:rsidRPr="00DB244B">
        <w:rPr>
          <w:color w:val="000000"/>
          <w:highlight w:val="white"/>
        </w:rPr>
        <w:lastRenderedPageBreak/>
        <w:t>warunków udziału w postępowaniu polega na zdolnościach technicznych lub zawodowych lub sytuacji finansowej lub ekonomicznej innych podmiotów.</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2. W celu wykazania braku podstaw wykluczenia z post</w:t>
      </w:r>
      <w:r w:rsidRPr="00DB244B">
        <w:rPr>
          <w:color w:val="000000"/>
          <w:highlight w:val="white"/>
        </w:rPr>
        <w:t xml:space="preserve">ępowania o udzielenie zamówienia na podstawie okoliczności, o których mowa w art. 24 ust 1 </w:t>
      </w:r>
      <w:r w:rsidRPr="00DB244B">
        <w:rPr>
          <w:color w:val="000000"/>
        </w:rPr>
        <w:t>ustawy Pzp należy na wezwanie zamawiającego, pod rygorem wykluczenia z postępowania, złożyć w wyznaczonym przez Zamawiającego terminie następujące oświadczenia i dokumenty:</w:t>
      </w:r>
    </w:p>
    <w:p w:rsidR="00452612" w:rsidRPr="00DB244B" w:rsidRDefault="00157E20" w:rsidP="00E333DA">
      <w:pPr>
        <w:widowControl w:val="0"/>
        <w:autoSpaceDE w:val="0"/>
        <w:autoSpaceDN w:val="0"/>
        <w:adjustRightInd w:val="0"/>
        <w:spacing w:after="0" w:line="240" w:lineRule="auto"/>
        <w:ind w:left="284"/>
        <w:jc w:val="both"/>
        <w:rPr>
          <w:color w:val="000000"/>
        </w:rPr>
      </w:pPr>
      <w:r w:rsidRPr="00DB244B">
        <w:rPr>
          <w:color w:val="000000"/>
          <w:highlight w:val="white"/>
        </w:rPr>
        <w:t>1</w:t>
      </w:r>
      <w:r w:rsidR="00452612" w:rsidRPr="00DB244B">
        <w:rPr>
          <w:color w:val="000000"/>
          <w:highlight w:val="white"/>
        </w:rPr>
        <w:t>)</w:t>
      </w:r>
      <w:r w:rsidR="00452612" w:rsidRPr="00DB244B">
        <w:rPr>
          <w:color w:val="00000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452612" w:rsidRPr="00DB244B" w:rsidRDefault="00157E20" w:rsidP="001707F3">
      <w:pPr>
        <w:widowControl w:val="0"/>
        <w:autoSpaceDE w:val="0"/>
        <w:autoSpaceDN w:val="0"/>
        <w:adjustRightInd w:val="0"/>
        <w:spacing w:after="0" w:line="240" w:lineRule="auto"/>
        <w:ind w:left="284"/>
        <w:jc w:val="both"/>
        <w:rPr>
          <w:color w:val="000000"/>
        </w:rPr>
      </w:pPr>
      <w:r w:rsidRPr="00DB244B">
        <w:rPr>
          <w:color w:val="000000"/>
          <w:highlight w:val="white"/>
        </w:rPr>
        <w:t>2</w:t>
      </w:r>
      <w:r w:rsidR="00452612" w:rsidRPr="00DB244B">
        <w:rPr>
          <w:color w:val="000000"/>
          <w:highlight w:val="white"/>
        </w:rPr>
        <w:t>)</w:t>
      </w:r>
      <w:r w:rsidR="00452612" w:rsidRPr="00DB244B">
        <w:rPr>
          <w:color w:val="000000"/>
        </w:rPr>
        <w:t xml:space="preserve"> oświadczenie wykonawcy o przynależności albo braku przynależności</w:t>
      </w:r>
      <w:r w:rsidR="00367DD6" w:rsidRPr="00DB244B">
        <w:rPr>
          <w:color w:val="000000"/>
        </w:rPr>
        <w:t xml:space="preserve"> do tej samej grupy kapitałowej.</w:t>
      </w:r>
    </w:p>
    <w:p w:rsidR="00452612" w:rsidRPr="00DB244B" w:rsidRDefault="00452612" w:rsidP="00452612">
      <w:pPr>
        <w:widowControl w:val="0"/>
        <w:autoSpaceDE w:val="0"/>
        <w:autoSpaceDN w:val="0"/>
        <w:adjustRightInd w:val="0"/>
        <w:spacing w:after="0" w:line="240" w:lineRule="auto"/>
        <w:jc w:val="both"/>
        <w:rPr>
          <w:highlight w:val="white"/>
        </w:rPr>
      </w:pPr>
      <w:r w:rsidRPr="00DB244B">
        <w:t>3. W celu oceny spe</w:t>
      </w:r>
      <w:r w:rsidRPr="00DB244B">
        <w:rPr>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004808" w:rsidRPr="00DB244B" w:rsidRDefault="00004808" w:rsidP="00004808">
      <w:pPr>
        <w:widowControl w:val="0"/>
        <w:autoSpaceDE w:val="0"/>
        <w:autoSpaceDN w:val="0"/>
        <w:adjustRightInd w:val="0"/>
        <w:spacing w:after="0" w:line="240" w:lineRule="auto"/>
        <w:jc w:val="both"/>
        <w:rPr>
          <w:color w:val="000000"/>
        </w:rPr>
      </w:pPr>
      <w:r w:rsidRPr="00DB244B">
        <w:rPr>
          <w:color w:val="000000"/>
        </w:rPr>
        <w:t>Dokument wskazujący na upoważnienie banku do wykonywania czynności bankowych - zezwolenie prezesa NBP lub zezwolenie Komisji Nadzoru Finansowego, jeżeli ustawa z dnia 29 sierpnia 1997r. - Prawo bankowe (t. j. Dz. U. z 2017r., poz. 1876</w:t>
      </w:r>
      <w:r w:rsidR="006F1F43" w:rsidRPr="00DB244B">
        <w:rPr>
          <w:color w:val="000000"/>
        </w:rPr>
        <w:t xml:space="preserve"> z póżn. zm.</w:t>
      </w:r>
      <w:r w:rsidRPr="00DB244B">
        <w:rPr>
          <w:color w:val="000000"/>
        </w:rPr>
        <w:t>) nakłada obowiązek posiadania zezwolenia na podjęcie działalności gospodarczej, w zakresie objętym zamówieniem. W przypadku Banku Państwowego wystarczy podanie rocznika, numeru i pozycji właściwego Dziennika Ustaw zawierającego rozporządzenie o utworzeniu banku lub inny dokument upoważniający do wykonywania czynności bankowych. Powyższy warunek udziału w postępowaniu oceniany będzie według kryterium (spełnia - nie spełnia) na podstawie analizy treści złożonych przez Wnioskodawcę dokumentów.</w:t>
      </w:r>
    </w:p>
    <w:p w:rsidR="00452612" w:rsidRPr="00DB244B" w:rsidRDefault="00452612" w:rsidP="008D34EA">
      <w:pPr>
        <w:widowControl w:val="0"/>
        <w:autoSpaceDE w:val="0"/>
        <w:autoSpaceDN w:val="0"/>
        <w:adjustRightInd w:val="0"/>
        <w:spacing w:after="0" w:line="240" w:lineRule="auto"/>
        <w:jc w:val="both"/>
        <w:rPr>
          <w:color w:val="000000"/>
          <w:highlight w:val="white"/>
        </w:rPr>
      </w:pPr>
      <w:r w:rsidRPr="00DB244B">
        <w:rPr>
          <w:color w:val="000000"/>
        </w:rPr>
        <w:t>4. W celu oceny spe</w:t>
      </w:r>
      <w:r w:rsidRPr="00DB244B">
        <w:rPr>
          <w:color w:val="000000"/>
          <w:highlight w:val="white"/>
        </w:rPr>
        <w:t>łnienia przez wykonawcę warunków, o których mowa w art. 22 ust. 1b pkt. 2) ustawy Pzp, należy na wezwanie zamawiającego, pod rygorem wykluczenia z postępowania, złożyć w wyznaczonym przez Zamawiającego terminie następujące oświadczenia i dokum</w:t>
      </w:r>
      <w:r w:rsidR="008D34EA" w:rsidRPr="00DB244B">
        <w:rPr>
          <w:color w:val="000000"/>
          <w:highlight w:val="white"/>
        </w:rPr>
        <w:t>enty:</w:t>
      </w:r>
    </w:p>
    <w:p w:rsidR="005A3E89" w:rsidRPr="00DB244B" w:rsidRDefault="005A3E89" w:rsidP="005A3E89">
      <w:pPr>
        <w:widowControl w:val="0"/>
        <w:tabs>
          <w:tab w:val="left" w:pos="1418"/>
        </w:tabs>
        <w:autoSpaceDE w:val="0"/>
        <w:autoSpaceDN w:val="0"/>
        <w:adjustRightInd w:val="0"/>
        <w:spacing w:after="0" w:line="240" w:lineRule="auto"/>
        <w:ind w:left="709"/>
        <w:jc w:val="both"/>
      </w:pPr>
      <w:r w:rsidRPr="00DB244B">
        <w:t>Zamawiający nie wyznacza szczegółowego warunku w tym zakresie.</w:t>
      </w:r>
    </w:p>
    <w:p w:rsidR="00452612" w:rsidRPr="00DB244B" w:rsidRDefault="00452612" w:rsidP="00D151AB">
      <w:pPr>
        <w:widowControl w:val="0"/>
        <w:autoSpaceDE w:val="0"/>
        <w:autoSpaceDN w:val="0"/>
        <w:adjustRightInd w:val="0"/>
        <w:spacing w:after="0" w:line="240" w:lineRule="auto"/>
        <w:jc w:val="both"/>
        <w:rPr>
          <w:color w:val="000000"/>
        </w:rPr>
      </w:pPr>
      <w:r w:rsidRPr="00DB244B">
        <w:rPr>
          <w:color w:val="000000"/>
          <w:highlight w:val="white"/>
        </w:rPr>
        <w:t>5</w:t>
      </w:r>
      <w:r w:rsidR="008D34EA" w:rsidRPr="00DB244B">
        <w:rPr>
          <w:color w:val="000000"/>
        </w:rPr>
        <w:t>.</w:t>
      </w:r>
      <w:r w:rsidRPr="00DB244B">
        <w:rPr>
          <w:color w:val="000000"/>
        </w:rPr>
        <w:t>W celu oceny spełnienia przez wykonawcę warunków, o których mowa w art. 22 ust. 1b pkt. 3) ustawy Pzp, należy na wezwanie zamawiającego, pod rygorem wykluczenia z postępowania, złożyć w wyznaczonym przez Zamawiającego terminie następ</w:t>
      </w:r>
      <w:r w:rsidR="00D151AB" w:rsidRPr="00DB244B">
        <w:rPr>
          <w:color w:val="000000"/>
        </w:rPr>
        <w:t>ujące oświadczenia i dokumenty:</w:t>
      </w:r>
    </w:p>
    <w:p w:rsidR="005A3E89" w:rsidRPr="00DB244B" w:rsidRDefault="005A3E89" w:rsidP="005A3E89">
      <w:pPr>
        <w:widowControl w:val="0"/>
        <w:tabs>
          <w:tab w:val="left" w:pos="1418"/>
        </w:tabs>
        <w:autoSpaceDE w:val="0"/>
        <w:autoSpaceDN w:val="0"/>
        <w:adjustRightInd w:val="0"/>
        <w:spacing w:after="0" w:line="240" w:lineRule="auto"/>
        <w:ind w:left="709"/>
        <w:jc w:val="both"/>
      </w:pPr>
      <w:r w:rsidRPr="00DB244B">
        <w:t>Zamawiający nie wyznacza szczegółowego warunku w tym zakresie.</w:t>
      </w:r>
    </w:p>
    <w:p w:rsidR="00004808" w:rsidRPr="00DB244B" w:rsidRDefault="00004808" w:rsidP="00D151AB">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highlight w:val="white"/>
        </w:rPr>
        <w:t>6</w:t>
      </w:r>
      <w:r w:rsidR="00D151AB" w:rsidRPr="00DB244B">
        <w:rPr>
          <w:color w:val="000000"/>
        </w:rPr>
        <w:t>.</w:t>
      </w:r>
      <w:r w:rsidRPr="00DB244B">
        <w:rPr>
          <w:color w:val="000000"/>
        </w:rPr>
        <w:t xml:space="preserve"> </w:t>
      </w:r>
      <w:r w:rsidRPr="00DB244B">
        <w:rPr>
          <w:b/>
          <w:color w:val="000000"/>
        </w:rPr>
        <w:t xml:space="preserve">Dokumenty i oświadczenia wymienione w pkt. </w:t>
      </w:r>
      <w:r w:rsidRPr="00DB244B">
        <w:rPr>
          <w:b/>
          <w:color w:val="000000"/>
          <w:highlight w:val="white"/>
        </w:rPr>
        <w:t xml:space="preserve">VII.2, VII.3, </w:t>
      </w:r>
      <w:r w:rsidRPr="00DB244B">
        <w:rPr>
          <w:b/>
          <w:color w:val="000000"/>
        </w:rPr>
        <w:t>nie są dołączane do oferty.</w:t>
      </w:r>
    </w:p>
    <w:p w:rsidR="00452612" w:rsidRPr="00DB244B" w:rsidRDefault="00452612" w:rsidP="0004178C">
      <w:pPr>
        <w:widowControl w:val="0"/>
        <w:autoSpaceDE w:val="0"/>
        <w:autoSpaceDN w:val="0"/>
        <w:adjustRightInd w:val="0"/>
        <w:spacing w:after="0" w:line="240" w:lineRule="auto"/>
        <w:jc w:val="both"/>
        <w:rPr>
          <w:color w:val="000000"/>
        </w:rPr>
      </w:pPr>
      <w:r w:rsidRPr="00DB244B">
        <w:rPr>
          <w:color w:val="000000"/>
        </w:rPr>
        <w:t xml:space="preserve"> </w:t>
      </w:r>
      <w:r w:rsidRPr="00DB244B">
        <w:rPr>
          <w:color w:val="000000"/>
          <w:highlight w:val="white"/>
        </w:rPr>
        <w:t>7</w:t>
      </w:r>
      <w:r w:rsidRPr="00DB244B">
        <w:rPr>
          <w:color w:val="000000"/>
        </w:rPr>
        <w:t>. Postanowienia dotyczące składania dokumentów przez Wykonawców mających siedzibę lub miejsce zamieszkania poza terytorium Rzeczypospolitej Polskiej</w:t>
      </w:r>
      <w:r w:rsidR="001F6BAE" w:rsidRPr="00DB244B">
        <w:rPr>
          <w:color w:val="000000"/>
        </w:rPr>
        <w:t>.</w:t>
      </w:r>
    </w:p>
    <w:p w:rsidR="00452612" w:rsidRPr="00DB244B" w:rsidRDefault="00452612" w:rsidP="00157E20">
      <w:pPr>
        <w:widowControl w:val="0"/>
        <w:autoSpaceDE w:val="0"/>
        <w:autoSpaceDN w:val="0"/>
        <w:adjustRightInd w:val="0"/>
        <w:spacing w:after="0" w:line="240" w:lineRule="auto"/>
        <w:ind w:left="284"/>
        <w:jc w:val="both"/>
        <w:rPr>
          <w:color w:val="000000"/>
        </w:rPr>
      </w:pPr>
      <w:r w:rsidRPr="00DB244B">
        <w:rPr>
          <w:color w:val="000000"/>
        </w:rPr>
        <w:t>1) Wykonawca, który ma siedzib</w:t>
      </w:r>
      <w:r w:rsidRPr="00DB244B">
        <w:rPr>
          <w:color w:val="000000"/>
          <w:highlight w:val="white"/>
        </w:rPr>
        <w:t>ę lub miejsce zamieszkania poza terytorium Rzeczpospolitej Polskiej, zamiast dokumentu, o którym mowa w:</w:t>
      </w:r>
    </w:p>
    <w:p w:rsidR="00452612" w:rsidRPr="00DB244B" w:rsidRDefault="00452612" w:rsidP="00452612">
      <w:pPr>
        <w:widowControl w:val="0"/>
        <w:autoSpaceDE w:val="0"/>
        <w:autoSpaceDN w:val="0"/>
        <w:adjustRightInd w:val="0"/>
        <w:spacing w:after="0" w:line="240" w:lineRule="auto"/>
        <w:ind w:left="284"/>
        <w:jc w:val="both"/>
        <w:rPr>
          <w:color w:val="000000"/>
        </w:rPr>
      </w:pPr>
      <w:r w:rsidRPr="00DB244B">
        <w:rPr>
          <w:color w:val="000000"/>
          <w:highlight w:val="white"/>
        </w:rPr>
        <w:t xml:space="preserve"> </w:t>
      </w:r>
      <w:r w:rsidRPr="00DB244B">
        <w:rPr>
          <w:color w:val="000000"/>
        </w:rPr>
        <w:t xml:space="preserve"> </w:t>
      </w:r>
      <w:r w:rsidR="00157E20" w:rsidRPr="00DB244B">
        <w:rPr>
          <w:color w:val="000000"/>
          <w:highlight w:val="white"/>
        </w:rPr>
        <w:t>a</w:t>
      </w:r>
      <w:r w:rsidRPr="00DB244B">
        <w:rPr>
          <w:color w:val="000000"/>
          <w:highlight w:val="white"/>
        </w:rPr>
        <w:t>)</w:t>
      </w:r>
      <w:r w:rsidRPr="00DB244B">
        <w:rPr>
          <w:color w:val="000000"/>
        </w:rPr>
        <w:t xml:space="preserve"> punkcie VII.2 ppkt. </w:t>
      </w:r>
      <w:r w:rsidR="00157E20" w:rsidRPr="00DB244B">
        <w:rPr>
          <w:color w:val="000000"/>
        </w:rPr>
        <w:t>1</w:t>
      </w:r>
      <w:r w:rsidRPr="00DB244B">
        <w:rPr>
          <w:color w:val="000000"/>
        </w:rPr>
        <w:t>) składa dokument lub dokumenty, wystawione w kraju, w którym ma siedzibę lub miejsce zamieszkania, potwi</w:t>
      </w:r>
      <w:r w:rsidR="003721B1" w:rsidRPr="00DB244B">
        <w:rPr>
          <w:color w:val="000000"/>
        </w:rPr>
        <w:t>erdzające</w:t>
      </w:r>
      <w:r w:rsidRPr="00DB244B">
        <w:rPr>
          <w:color w:val="000000"/>
        </w:rPr>
        <w:t>, że nie otwarto jego likwidacji ani nie ogłoszono upadłości - wystawione nie wcześniej niż 6 miesięcy przed terminem składania ofert,</w:t>
      </w:r>
    </w:p>
    <w:p w:rsidR="00452612" w:rsidRPr="00DB244B" w:rsidRDefault="00452612" w:rsidP="00841E10">
      <w:pPr>
        <w:widowControl w:val="0"/>
        <w:autoSpaceDE w:val="0"/>
        <w:autoSpaceDN w:val="0"/>
        <w:adjustRightInd w:val="0"/>
        <w:spacing w:after="0" w:line="240" w:lineRule="auto"/>
        <w:ind w:left="284"/>
        <w:jc w:val="both"/>
        <w:rPr>
          <w:color w:val="000000"/>
        </w:rPr>
      </w:pPr>
      <w:r w:rsidRPr="00DB244B">
        <w:rPr>
          <w:color w:val="000000"/>
        </w:rPr>
        <w:t xml:space="preserve">2) Jeżeli w kraju, w którym wykonawca ma siedzibę lub miejsce zamieszkania lub w kraju, w którym miejsce zamieszkania mają osoby, których dotyczą dokumenty, nie wydaje się dokumentów, o których mowa w ppkt. 1), zastępuje się je dokumentem zawierającym oświadczenie, odpowiednio wykonawcy, ze wskazaniem </w:t>
      </w:r>
      <w:r w:rsidR="00C00829" w:rsidRPr="00DB244B">
        <w:rPr>
          <w:color w:val="000000"/>
        </w:rPr>
        <w:t xml:space="preserve">osoby albo </w:t>
      </w:r>
      <w:r w:rsidRPr="00DB244B">
        <w:rPr>
          <w:color w:val="000000"/>
        </w:rPr>
        <w:t xml:space="preserve">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w:t>
      </w:r>
      <w:r w:rsidR="00841E10" w:rsidRPr="00DB244B">
        <w:rPr>
          <w:color w:val="000000"/>
        </w:rPr>
        <w:t>przed terminem składania ofert.</w:t>
      </w:r>
    </w:p>
    <w:p w:rsidR="00452612" w:rsidRPr="00DB244B" w:rsidRDefault="00841E10" w:rsidP="001707F3">
      <w:pPr>
        <w:widowControl w:val="0"/>
        <w:autoSpaceDE w:val="0"/>
        <w:autoSpaceDN w:val="0"/>
        <w:adjustRightInd w:val="0"/>
        <w:spacing w:after="0" w:line="240" w:lineRule="auto"/>
        <w:ind w:left="284"/>
        <w:jc w:val="both"/>
        <w:rPr>
          <w:color w:val="000000"/>
        </w:rPr>
      </w:pPr>
      <w:r w:rsidRPr="00DB244B">
        <w:rPr>
          <w:color w:val="000000"/>
        </w:rPr>
        <w:t>3</w:t>
      </w:r>
      <w:r w:rsidR="00452612" w:rsidRPr="00DB244B">
        <w:rPr>
          <w:color w:val="000000"/>
        </w:rPr>
        <w:t>)</w:t>
      </w:r>
      <w:r w:rsidR="00452612" w:rsidRPr="00DB244B">
        <w:rPr>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w:t>
      </w:r>
      <w:r w:rsidR="001707F3" w:rsidRPr="00DB244B">
        <w:rPr>
          <w:color w:val="000000"/>
        </w:rPr>
        <w:t>zących przedłożonego dokumentu.</w:t>
      </w:r>
    </w:p>
    <w:p w:rsidR="00452612" w:rsidRPr="00DB244B" w:rsidRDefault="00452612" w:rsidP="00452612">
      <w:pPr>
        <w:widowControl w:val="0"/>
        <w:autoSpaceDE w:val="0"/>
        <w:autoSpaceDN w:val="0"/>
        <w:adjustRightInd w:val="0"/>
        <w:spacing w:after="0" w:line="240" w:lineRule="auto"/>
        <w:jc w:val="both"/>
      </w:pPr>
      <w:r w:rsidRPr="00DB244B">
        <w:rPr>
          <w:highlight w:val="white"/>
        </w:rPr>
        <w:t>8</w:t>
      </w:r>
      <w:r w:rsidR="001F6BAE" w:rsidRPr="00DB244B">
        <w:t>.</w:t>
      </w:r>
      <w:r w:rsidRPr="00DB244B">
        <w:t xml:space="preserve"> W przypadku, kiedy ofertę składają wykonawcy wspólnie ubiegający się o udzielenie zamówienia (konsorcjum / spółka cywilna), musi ona spełniać następujące warunki:</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1) Oferta winna być podpisana przez ustanowionego pełnomocnika do reprezentowania w postępowaniu lub do reprezentowania w postępowaniu i zawarcia umowy.</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lastRenderedPageBreak/>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52612" w:rsidRPr="00DB244B" w:rsidRDefault="00452612" w:rsidP="00790CC0">
      <w:pPr>
        <w:widowControl w:val="0"/>
        <w:autoSpaceDE w:val="0"/>
        <w:autoSpaceDN w:val="0"/>
        <w:adjustRightInd w:val="0"/>
        <w:spacing w:after="0" w:line="240" w:lineRule="auto"/>
        <w:ind w:left="567"/>
        <w:jc w:val="both"/>
      </w:pPr>
      <w:r w:rsidRPr="00DB244B">
        <w:rPr>
          <w:color w:val="000000"/>
          <w:highlight w:val="white"/>
        </w:rPr>
        <w:t xml:space="preserve"> </w:t>
      </w:r>
      <w:r w:rsidRPr="00DB244B">
        <w:rPr>
          <w:color w:val="000000"/>
        </w:rPr>
        <w:t xml:space="preserve"> 3</w:t>
      </w:r>
      <w:r w:rsidRPr="00DB244B">
        <w:rPr>
          <w:b/>
          <w:color w:val="000000"/>
        </w:rPr>
        <w:t>) Oferta winna zawierać oświadczenie o kt</w:t>
      </w:r>
      <w:r w:rsidRPr="00DB244B">
        <w:rPr>
          <w:b/>
          <w:color w:val="000000"/>
          <w:highlight w:val="white"/>
        </w:rPr>
        <w:t>órym mowa w pkt</w:t>
      </w:r>
      <w:r w:rsidRPr="00DB244B">
        <w:rPr>
          <w:b/>
          <w:highlight w:val="white"/>
        </w:rPr>
        <w:t xml:space="preserve">. </w:t>
      </w:r>
      <w:r w:rsidR="001C5583" w:rsidRPr="00DB244B">
        <w:rPr>
          <w:b/>
          <w:highlight w:val="white"/>
        </w:rPr>
        <w:t xml:space="preserve">VII.1 ppkt. </w:t>
      </w:r>
      <w:r w:rsidRPr="00DB244B">
        <w:rPr>
          <w:b/>
          <w:highlight w:val="white"/>
        </w:rPr>
        <w:t>2)</w:t>
      </w:r>
      <w:r w:rsidRPr="00DB244B">
        <w:rPr>
          <w:b/>
        </w:rPr>
        <w:t xml:space="preserve"> dla każdego wykonawcy z osobna, pozostałe dokumenty wymienione w </w:t>
      </w:r>
      <w:r w:rsidRPr="00DB244B">
        <w:rPr>
          <w:b/>
          <w:highlight w:val="white"/>
        </w:rPr>
        <w:t>pkt VII.1</w:t>
      </w:r>
      <w:r w:rsidR="00790CC0" w:rsidRPr="00DB244B">
        <w:rPr>
          <w:b/>
        </w:rPr>
        <w:t xml:space="preserve"> składane są wspólnie</w:t>
      </w:r>
      <w:r w:rsidR="00790CC0" w:rsidRPr="00DB244B">
        <w:t>.</w:t>
      </w:r>
    </w:p>
    <w:p w:rsidR="00452612" w:rsidRPr="00DB244B" w:rsidRDefault="00452612" w:rsidP="001707F3">
      <w:pPr>
        <w:widowControl w:val="0"/>
        <w:autoSpaceDE w:val="0"/>
        <w:autoSpaceDN w:val="0"/>
        <w:adjustRightInd w:val="0"/>
        <w:spacing w:after="0" w:line="240" w:lineRule="auto"/>
        <w:ind w:left="567"/>
        <w:jc w:val="both"/>
        <w:rPr>
          <w:color w:val="FF0000"/>
        </w:rPr>
      </w:pPr>
      <w:r w:rsidRPr="00DB244B">
        <w:rPr>
          <w:color w:val="000000"/>
          <w:highlight w:val="white"/>
        </w:rPr>
        <w:t xml:space="preserve"> </w:t>
      </w:r>
      <w:r w:rsidRPr="00DB244B">
        <w:rPr>
          <w:color w:val="000000"/>
        </w:rPr>
        <w:t xml:space="preserve"> </w:t>
      </w:r>
      <w:r w:rsidRPr="00DB244B">
        <w:rPr>
          <w:color w:val="000000"/>
          <w:highlight w:val="white"/>
        </w:rPr>
        <w:t>4)</w:t>
      </w:r>
      <w:r w:rsidRPr="00DB244B">
        <w:rPr>
          <w:color w:val="000000"/>
        </w:rPr>
        <w:t xml:space="preserve"> </w:t>
      </w:r>
      <w:r w:rsidRPr="00DB244B">
        <w:t xml:space="preserve">Dokumenty i oświadczenia składane na wezwanie zamawiającego, o których mowa w </w:t>
      </w:r>
      <w:r w:rsidRPr="00DB244B">
        <w:rPr>
          <w:highlight w:val="white"/>
        </w:rPr>
        <w:t>pkt. VII.2</w:t>
      </w:r>
      <w:r w:rsidRPr="00DB244B">
        <w:t xml:space="preserve"> dotyczą każdego z wykonawców osobno. Natomiast dokumenty i oświadczenia, o których mowa w </w:t>
      </w:r>
      <w:r w:rsidR="00AC37C4" w:rsidRPr="00DB244B">
        <w:rPr>
          <w:highlight w:val="white"/>
        </w:rPr>
        <w:t>pkt. VII.3</w:t>
      </w:r>
      <w:r w:rsidR="00AC37C4" w:rsidRPr="00DB244B">
        <w:t xml:space="preserve"> </w:t>
      </w:r>
      <w:r w:rsidRPr="00DB244B">
        <w:t>składane są przez tego z wykonawców wspólnie ubiegających się o udzielenie zamówienia, który wykazuje spełnienie warunków udziału w postępowaniu.</w:t>
      </w:r>
    </w:p>
    <w:p w:rsidR="00452612" w:rsidRPr="00DB244B" w:rsidRDefault="001F6BAE" w:rsidP="00452612">
      <w:pPr>
        <w:widowControl w:val="0"/>
        <w:autoSpaceDE w:val="0"/>
        <w:autoSpaceDN w:val="0"/>
        <w:adjustRightInd w:val="0"/>
        <w:spacing w:after="0" w:line="240" w:lineRule="auto"/>
        <w:jc w:val="both"/>
        <w:rPr>
          <w:color w:val="000000"/>
        </w:rPr>
      </w:pPr>
      <w:r w:rsidRPr="00DB244B">
        <w:rPr>
          <w:color w:val="000000"/>
        </w:rPr>
        <w:t>9.</w:t>
      </w:r>
      <w:r w:rsidR="00452612" w:rsidRPr="00DB244B">
        <w:rPr>
          <w:b/>
          <w:bCs/>
          <w:color w:val="000000"/>
        </w:rPr>
        <w:t xml:space="preserve"> </w:t>
      </w:r>
      <w:r w:rsidR="00452612" w:rsidRPr="00DB244B">
        <w:rPr>
          <w:color w:val="000000"/>
        </w:rPr>
        <w:t>Postanowienia dotyczące składanych w niniejszym postęp</w:t>
      </w:r>
      <w:r w:rsidR="0004178C" w:rsidRPr="00DB244B">
        <w:rPr>
          <w:color w:val="000000"/>
        </w:rPr>
        <w:t>owaniu dokumentów i oświadczeń:</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1) Oświadczenia Wykonawcy, Pod</w:t>
      </w:r>
      <w:r w:rsidR="00D750EA" w:rsidRPr="00DB244B">
        <w:rPr>
          <w:color w:val="000000"/>
        </w:rPr>
        <w:t xml:space="preserve">miotów udostępniających zasoby </w:t>
      </w:r>
      <w:r w:rsidRPr="00DB244B">
        <w:rPr>
          <w:color w:val="000000"/>
        </w:rPr>
        <w:t>składane są w oryginale, podpisane przez osoby uprawnione do reprezentowania ww. podmiotów.</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2) Dokumenty, inne niż oświadczenia, składane są w oryginale lub kopii potwierdzonej za zgodność z oryginałem, podpisane przez osoby uprawnione do reprezentowania.</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3) Poświadczenie za zgodność z oryginałem dokonuje odpowiednio Wykonawca, Podmiot udostępniający zasoby albo Wykonawca wspólnie ubiegający się o udz</w:t>
      </w:r>
      <w:r w:rsidR="00D750EA" w:rsidRPr="00DB244B">
        <w:rPr>
          <w:color w:val="000000"/>
        </w:rPr>
        <w:t>ielenie zamówienia publicznego</w:t>
      </w:r>
      <w:r w:rsidRPr="00DB244B">
        <w:rPr>
          <w:color w:val="000000"/>
        </w:rPr>
        <w:t>- w zakresie dokumentów, które każdego z nich dotyczą.</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4) Poświadczenie za zgodność z oryginałem następuje w formie pisemnej lub w formie elektronicznej .</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6) Dokumenty sporządzone w języku obcym są składane wraz z tłumaczeniem na język polski.</w:t>
      </w:r>
    </w:p>
    <w:p w:rsidR="00452612" w:rsidRPr="00DB244B" w:rsidRDefault="00452612" w:rsidP="001707F3">
      <w:pPr>
        <w:widowControl w:val="0"/>
        <w:autoSpaceDE w:val="0"/>
        <w:autoSpaceDN w:val="0"/>
        <w:adjustRightInd w:val="0"/>
        <w:spacing w:after="0" w:line="240" w:lineRule="auto"/>
        <w:ind w:left="567"/>
        <w:jc w:val="both"/>
        <w:rPr>
          <w:color w:val="000000"/>
        </w:rPr>
      </w:pPr>
      <w:r w:rsidRPr="00DB244B">
        <w:rPr>
          <w:color w:val="000000"/>
        </w:rPr>
        <w:t>7) Zamawiający może żądać przedstawienia oryginału lub notarialnie poświadczonej kopii dokumentu, innego niż oświadczenie, wyłącznie wtedy, gdy złożona przez wykonawcę kopia dokumentu jest nieczytelna lub budzi wątp</w:t>
      </w:r>
      <w:r w:rsidR="00BC01D7" w:rsidRPr="00DB244B">
        <w:rPr>
          <w:color w:val="000000"/>
        </w:rPr>
        <w:t>liwości co do jej prawdziwości.</w:t>
      </w:r>
    </w:p>
    <w:p w:rsidR="00452612" w:rsidRPr="00DB244B" w:rsidRDefault="001F6BAE" w:rsidP="00452612">
      <w:pPr>
        <w:widowControl w:val="0"/>
        <w:autoSpaceDE w:val="0"/>
        <w:autoSpaceDN w:val="0"/>
        <w:adjustRightInd w:val="0"/>
        <w:spacing w:after="0" w:line="240" w:lineRule="auto"/>
        <w:jc w:val="both"/>
        <w:rPr>
          <w:color w:val="000000"/>
        </w:rPr>
      </w:pPr>
      <w:r w:rsidRPr="00DB244B">
        <w:rPr>
          <w:color w:val="000000"/>
          <w:highlight w:val="white"/>
        </w:rPr>
        <w:t>1</w:t>
      </w:r>
      <w:r w:rsidRPr="00DB244B">
        <w:rPr>
          <w:color w:val="000000"/>
        </w:rPr>
        <w:t>0.</w:t>
      </w:r>
      <w:r w:rsidR="00452612" w:rsidRPr="00DB244B">
        <w:rPr>
          <w:color w:val="000000"/>
        </w:rPr>
        <w:t xml:space="preserve"> Postanowienia dotyczące dokumentów dot. Podmiotów udostępniających zasoby:</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 2).</w:t>
      </w:r>
    </w:p>
    <w:p w:rsidR="00452612" w:rsidRPr="00DB244B" w:rsidRDefault="00452612" w:rsidP="00452612">
      <w:pPr>
        <w:widowControl w:val="0"/>
        <w:autoSpaceDE w:val="0"/>
        <w:autoSpaceDN w:val="0"/>
        <w:adjustRightInd w:val="0"/>
        <w:spacing w:after="0" w:line="240" w:lineRule="auto"/>
        <w:ind w:left="567"/>
        <w:jc w:val="both"/>
        <w:rPr>
          <w:color w:val="000000"/>
        </w:rPr>
      </w:pPr>
      <w:r w:rsidRPr="00DB244B">
        <w:rPr>
          <w:color w:val="00000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452612" w:rsidRPr="00DB244B" w:rsidRDefault="00452612" w:rsidP="00452612">
      <w:pPr>
        <w:widowControl w:val="0"/>
        <w:autoSpaceDE w:val="0"/>
        <w:autoSpaceDN w:val="0"/>
        <w:adjustRightInd w:val="0"/>
        <w:spacing w:after="0" w:line="240" w:lineRule="auto"/>
        <w:ind w:left="851"/>
        <w:jc w:val="both"/>
        <w:rPr>
          <w:color w:val="000000"/>
        </w:rPr>
      </w:pPr>
      <w:r w:rsidRPr="00DB244B">
        <w:rPr>
          <w:color w:val="000000"/>
        </w:rPr>
        <w:t>a) zakresu dostępnych wykonawcy zasobów innego podmiotu,</w:t>
      </w:r>
    </w:p>
    <w:p w:rsidR="00452612" w:rsidRPr="00DB244B" w:rsidRDefault="00452612" w:rsidP="00452612">
      <w:pPr>
        <w:widowControl w:val="0"/>
        <w:autoSpaceDE w:val="0"/>
        <w:autoSpaceDN w:val="0"/>
        <w:adjustRightInd w:val="0"/>
        <w:spacing w:after="0" w:line="240" w:lineRule="auto"/>
        <w:ind w:left="851"/>
        <w:jc w:val="both"/>
        <w:rPr>
          <w:color w:val="000000"/>
        </w:rPr>
      </w:pPr>
      <w:r w:rsidRPr="00DB244B">
        <w:rPr>
          <w:color w:val="000000"/>
        </w:rPr>
        <w:t>b) sposobu wykorzystania zasobów innego podmiotu, przez wykonawcę, przy wykonywaniu niniejszego zamówienia,</w:t>
      </w:r>
    </w:p>
    <w:p w:rsidR="00452612" w:rsidRPr="00DB244B" w:rsidRDefault="00452612" w:rsidP="00452612">
      <w:pPr>
        <w:widowControl w:val="0"/>
        <w:autoSpaceDE w:val="0"/>
        <w:autoSpaceDN w:val="0"/>
        <w:adjustRightInd w:val="0"/>
        <w:spacing w:after="0" w:line="240" w:lineRule="auto"/>
        <w:ind w:left="851"/>
        <w:jc w:val="both"/>
        <w:rPr>
          <w:color w:val="000000"/>
        </w:rPr>
      </w:pPr>
      <w:r w:rsidRPr="00DB244B">
        <w:rPr>
          <w:color w:val="000000"/>
        </w:rPr>
        <w:t>c) zakres i okres udziału innego podmiotu przy wykonywaniu zamówienia publicznego,</w:t>
      </w:r>
    </w:p>
    <w:p w:rsidR="00452612" w:rsidRPr="00DB244B" w:rsidRDefault="00452612" w:rsidP="00452612">
      <w:pPr>
        <w:widowControl w:val="0"/>
        <w:autoSpaceDE w:val="0"/>
        <w:autoSpaceDN w:val="0"/>
        <w:adjustRightInd w:val="0"/>
        <w:spacing w:after="0" w:line="240" w:lineRule="auto"/>
        <w:ind w:left="851"/>
        <w:jc w:val="both"/>
        <w:rPr>
          <w:color w:val="000000"/>
        </w:rPr>
      </w:pPr>
      <w:r w:rsidRPr="00DB244B">
        <w:rPr>
          <w:color w:val="000000"/>
        </w:rPr>
        <w:t>d) czy podmiot, na zdolnościach, którego wykonawca polega w odniesieniu do warunków udziału w postępowaniu dotyczących wykształcenia, kwalifikacji zawodowych lub doświadczen</w:t>
      </w:r>
      <w:r w:rsidR="00202E8F" w:rsidRPr="00DB244B">
        <w:rPr>
          <w:color w:val="000000"/>
        </w:rPr>
        <w:t xml:space="preserve">ia, zrealizuje </w:t>
      </w:r>
      <w:r w:rsidR="00790CC0" w:rsidRPr="00DB244B">
        <w:rPr>
          <w:color w:val="000000"/>
        </w:rPr>
        <w:t>usługi</w:t>
      </w:r>
      <w:r w:rsidRPr="00DB244B">
        <w:rPr>
          <w:color w:val="000000"/>
        </w:rPr>
        <w:t>, których wskazan</w:t>
      </w:r>
      <w:r w:rsidR="00790CC0" w:rsidRPr="00DB244B">
        <w:rPr>
          <w:color w:val="000000"/>
        </w:rPr>
        <w:t>e zdolności dotyczą.</w:t>
      </w:r>
    </w:p>
    <w:p w:rsidR="00452612" w:rsidRPr="00DB244B" w:rsidRDefault="00452612" w:rsidP="004E09B8">
      <w:pPr>
        <w:widowControl w:val="0"/>
        <w:autoSpaceDE w:val="0"/>
        <w:autoSpaceDN w:val="0"/>
        <w:adjustRightInd w:val="0"/>
        <w:spacing w:after="0" w:line="240" w:lineRule="auto"/>
        <w:ind w:left="567"/>
        <w:jc w:val="both"/>
        <w:rPr>
          <w:color w:val="000000"/>
        </w:rPr>
      </w:pPr>
      <w:r w:rsidRPr="00DB244B">
        <w:rPr>
          <w:color w:val="000000"/>
        </w:rPr>
        <w:t xml:space="preserve">3) Wykonawca zobowiązany będzie przedstawić na wezwanie zamawiającego dokumenty, o których mowa w </w:t>
      </w:r>
      <w:r w:rsidRPr="00DB244B">
        <w:t xml:space="preserve">pkt. VII.2. ppkt. </w:t>
      </w:r>
      <w:r w:rsidR="00202E8F" w:rsidRPr="00DB244B">
        <w:rPr>
          <w:highlight w:val="white"/>
        </w:rPr>
        <w:t>1</w:t>
      </w:r>
      <w:r w:rsidRPr="00DB244B">
        <w:t xml:space="preserve"> w</w:t>
      </w:r>
      <w:r w:rsidRPr="00DB244B">
        <w:rPr>
          <w:color w:val="000000"/>
        </w:rPr>
        <w:t xml:space="preserve"> odniesieniu do podmiotów na zdolnościach lub sytuacji których polega na zasadach ok</w:t>
      </w:r>
      <w:r w:rsidR="004E09B8" w:rsidRPr="00DB244B">
        <w:rPr>
          <w:color w:val="000000"/>
        </w:rPr>
        <w:t>reślonych w art. 22a ustawy Pzp.</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VIII. Informacja o sposobie porozumiewania się zamawiającego z wykonawcami.</w:t>
      </w:r>
    </w:p>
    <w:p w:rsidR="00452612" w:rsidRPr="00DB244B" w:rsidRDefault="00452612" w:rsidP="00452612">
      <w:pPr>
        <w:widowControl w:val="0"/>
        <w:autoSpaceDE w:val="0"/>
        <w:autoSpaceDN w:val="0"/>
        <w:adjustRightInd w:val="0"/>
        <w:spacing w:after="0" w:line="240" w:lineRule="auto"/>
        <w:jc w:val="both"/>
        <w:rPr>
          <w:color w:val="000000"/>
        </w:rPr>
      </w:pPr>
    </w:p>
    <w:p w:rsidR="004E09B8" w:rsidRPr="00DB244B" w:rsidRDefault="00452612" w:rsidP="004E09B8">
      <w:pPr>
        <w:widowControl w:val="0"/>
        <w:autoSpaceDE w:val="0"/>
        <w:autoSpaceDN w:val="0"/>
        <w:adjustRightInd w:val="0"/>
        <w:spacing w:after="0" w:line="240" w:lineRule="auto"/>
        <w:ind w:left="142"/>
        <w:jc w:val="both"/>
        <w:rPr>
          <w:color w:val="000000"/>
        </w:rPr>
      </w:pPr>
      <w:r w:rsidRPr="00DB244B">
        <w:rPr>
          <w:color w:val="000000"/>
        </w:rPr>
        <w:t>1. Komunikacja pomiędzy Zamawiającym a wykonawcami odbywać się</w:t>
      </w:r>
      <w:r w:rsidR="00202E8F" w:rsidRPr="00DB244B">
        <w:rPr>
          <w:color w:val="000000"/>
        </w:rPr>
        <w:t xml:space="preserve"> będzie </w:t>
      </w:r>
      <w:r w:rsidRPr="00DB244B">
        <w:rPr>
          <w:color w:val="000000"/>
        </w:rPr>
        <w:t>za po</w:t>
      </w:r>
      <w:r w:rsidRPr="00DB244B">
        <w:rPr>
          <w:color w:val="000000"/>
          <w:highlight w:val="white"/>
        </w:rPr>
        <w:t>średnictwem operatora pocztowego w rozumieniu ustawy z dnia 23 listopada 2012 r.</w:t>
      </w:r>
      <w:r w:rsidR="007B512D" w:rsidRPr="00DB244B">
        <w:rPr>
          <w:color w:val="000000"/>
          <w:highlight w:val="white"/>
        </w:rPr>
        <w:t xml:space="preserve"> - Prawo pocztowe (Dz. U. z </w:t>
      </w:r>
      <w:r w:rsidR="008D7375" w:rsidRPr="00DB244B">
        <w:rPr>
          <w:color w:val="000000"/>
          <w:highlight w:val="white"/>
        </w:rPr>
        <w:t>2018 r. poz. 138</w:t>
      </w:r>
      <w:r w:rsidRPr="00DB244B">
        <w:rPr>
          <w:color w:val="000000"/>
          <w:highlight w:val="white"/>
        </w:rPr>
        <w:t>)</w:t>
      </w:r>
      <w:r w:rsidRPr="00DB244B">
        <w:rPr>
          <w:color w:val="000000"/>
        </w:rPr>
        <w:t xml:space="preserve">, </w:t>
      </w:r>
      <w:r w:rsidRPr="00DB244B">
        <w:rPr>
          <w:color w:val="000000"/>
          <w:highlight w:val="white"/>
        </w:rPr>
        <w:t xml:space="preserve"> </w:t>
      </w:r>
      <w:r w:rsidRPr="00DB244B">
        <w:rPr>
          <w:color w:val="000000"/>
        </w:rPr>
        <w:t>osobi</w:t>
      </w:r>
      <w:r w:rsidRPr="00DB244B">
        <w:rPr>
          <w:color w:val="000000"/>
          <w:highlight w:val="white"/>
        </w:rPr>
        <w:t>ście</w:t>
      </w:r>
      <w:r w:rsidRPr="00DB244B">
        <w:rPr>
          <w:color w:val="000000"/>
        </w:rPr>
        <w:t xml:space="preserve">, </w:t>
      </w:r>
      <w:r w:rsidRPr="00DB244B">
        <w:rPr>
          <w:color w:val="000000"/>
          <w:highlight w:val="white"/>
        </w:rPr>
        <w:t xml:space="preserve"> </w:t>
      </w:r>
      <w:r w:rsidRPr="00DB244B">
        <w:rPr>
          <w:color w:val="000000"/>
        </w:rPr>
        <w:t>za po</w:t>
      </w:r>
      <w:r w:rsidRPr="00DB244B">
        <w:rPr>
          <w:color w:val="000000"/>
          <w:highlight w:val="white"/>
        </w:rPr>
        <w:t>średnictwem posłańca</w:t>
      </w:r>
      <w:r w:rsidRPr="00DB244B">
        <w:rPr>
          <w:color w:val="000000"/>
        </w:rPr>
        <w:t xml:space="preserve">, </w:t>
      </w:r>
      <w:r w:rsidRPr="00DB244B">
        <w:rPr>
          <w:color w:val="000000"/>
          <w:highlight w:val="white"/>
        </w:rPr>
        <w:t xml:space="preserve"> </w:t>
      </w:r>
      <w:r w:rsidRPr="00DB244B">
        <w:rPr>
          <w:color w:val="000000"/>
        </w:rPr>
        <w:t xml:space="preserve">faksu, </w:t>
      </w:r>
      <w:r w:rsidRPr="00DB244B">
        <w:rPr>
          <w:color w:val="000000"/>
          <w:highlight w:val="white"/>
        </w:rPr>
        <w:t xml:space="preserve"> </w:t>
      </w:r>
      <w:r w:rsidRPr="00DB244B">
        <w:rPr>
          <w:color w:val="000000"/>
        </w:rPr>
        <w:t>przy u</w:t>
      </w:r>
      <w:r w:rsidRPr="00DB244B">
        <w:rPr>
          <w:color w:val="000000"/>
          <w:highlight w:val="white"/>
        </w:rPr>
        <w:t>życiu środków komunikacji elektronicznej w rozumieniu ustawy z dnia 18 lipca 2002 r. o świadczeniu usług dr</w:t>
      </w:r>
      <w:r w:rsidR="004E09B8" w:rsidRPr="00DB244B">
        <w:rPr>
          <w:color w:val="000000"/>
          <w:highlight w:val="white"/>
        </w:rPr>
        <w:t>ogą elektroniczną (Dz. U. z 2017 r. poz. 1219</w:t>
      </w:r>
      <w:r w:rsidRPr="00DB244B">
        <w:rPr>
          <w:color w:val="000000"/>
          <w:highlight w:val="white"/>
        </w:rPr>
        <w:t>)</w:t>
      </w:r>
      <w:r w:rsidRPr="00DB244B">
        <w:rPr>
          <w:color w:val="000000"/>
        </w:rPr>
        <w:t>. Wszelkie oświadczenia, wnioski, zawiadomienia oraz informacje przekazywane:</w:t>
      </w:r>
    </w:p>
    <w:p w:rsidR="00452612" w:rsidRPr="00DB244B" w:rsidRDefault="004E09B8" w:rsidP="004E09B8">
      <w:pPr>
        <w:widowControl w:val="0"/>
        <w:autoSpaceDE w:val="0"/>
        <w:autoSpaceDN w:val="0"/>
        <w:adjustRightInd w:val="0"/>
        <w:spacing w:after="0" w:line="240" w:lineRule="auto"/>
        <w:ind w:left="142"/>
        <w:jc w:val="both"/>
        <w:rPr>
          <w:color w:val="000000"/>
        </w:rPr>
      </w:pPr>
      <w:r w:rsidRPr="00DB244B">
        <w:rPr>
          <w:color w:val="000000"/>
        </w:rPr>
        <w:lastRenderedPageBreak/>
        <w:t xml:space="preserve">a) </w:t>
      </w:r>
      <w:r w:rsidR="00452612" w:rsidRPr="00DB244B">
        <w:rPr>
          <w:color w:val="000000"/>
        </w:rPr>
        <w:t>za po</w:t>
      </w:r>
      <w:r w:rsidR="00452612" w:rsidRPr="00DB244B">
        <w:rPr>
          <w:color w:val="000000"/>
          <w:highlight w:val="white"/>
        </w:rPr>
        <w:t xml:space="preserve">średnictwem operatora pocztowego </w:t>
      </w:r>
      <w:r w:rsidR="00452612" w:rsidRPr="00DB244B">
        <w:rPr>
          <w:color w:val="000000"/>
        </w:rPr>
        <w:t>oraz osobi</w:t>
      </w:r>
      <w:r w:rsidR="00452612" w:rsidRPr="00DB244B">
        <w:rPr>
          <w:color w:val="000000"/>
          <w:highlight w:val="white"/>
        </w:rPr>
        <w:t>ście</w:t>
      </w:r>
      <w:r w:rsidR="00452612" w:rsidRPr="00DB244B">
        <w:rPr>
          <w:color w:val="000000"/>
        </w:rPr>
        <w:t xml:space="preserve"> </w:t>
      </w:r>
      <w:r w:rsidR="00452612" w:rsidRPr="00DB244B">
        <w:rPr>
          <w:color w:val="000000"/>
          <w:highlight w:val="white"/>
        </w:rPr>
        <w:t xml:space="preserve"> </w:t>
      </w:r>
      <w:r w:rsidR="00452612" w:rsidRPr="00DB244B">
        <w:rPr>
          <w:color w:val="000000"/>
        </w:rPr>
        <w:t>za po</w:t>
      </w:r>
      <w:r w:rsidR="00452612" w:rsidRPr="00DB244B">
        <w:rPr>
          <w:color w:val="000000"/>
          <w:highlight w:val="white"/>
        </w:rPr>
        <w:t>średnictwem posłańca</w:t>
      </w:r>
      <w:r w:rsidR="00452612" w:rsidRPr="00DB244B">
        <w:rPr>
          <w:color w:val="000000"/>
        </w:rPr>
        <w:t xml:space="preserve"> nale</w:t>
      </w:r>
      <w:r w:rsidR="00452612" w:rsidRPr="00DB244B">
        <w:rPr>
          <w:color w:val="000000"/>
          <w:highlight w:val="white"/>
        </w:rPr>
        <w:t>ży kierować / przekazywać na:</w:t>
      </w:r>
      <w:r w:rsidRPr="00DB244B">
        <w:rPr>
          <w:color w:val="000000"/>
        </w:rPr>
        <w:t xml:space="preserve"> </w:t>
      </w:r>
      <w:r w:rsidR="00452612" w:rsidRPr="00DB244B">
        <w:rPr>
          <w:color w:val="000000"/>
        </w:rPr>
        <w:t>adres zamawiaj</w:t>
      </w:r>
      <w:r w:rsidR="00452612" w:rsidRPr="00DB244B">
        <w:rPr>
          <w:color w:val="000000"/>
          <w:highlight w:val="white"/>
        </w:rPr>
        <w:t>ącego podany w pkt. I niniejszej Specyfikacji.</w:t>
      </w:r>
    </w:p>
    <w:p w:rsidR="00452612" w:rsidRPr="00DB244B" w:rsidRDefault="004E09B8" w:rsidP="004E09B8">
      <w:pPr>
        <w:widowControl w:val="0"/>
        <w:autoSpaceDE w:val="0"/>
        <w:autoSpaceDN w:val="0"/>
        <w:adjustRightInd w:val="0"/>
        <w:spacing w:after="0" w:line="240" w:lineRule="auto"/>
        <w:ind w:left="142"/>
        <w:jc w:val="both"/>
        <w:rPr>
          <w:color w:val="000000"/>
        </w:rPr>
      </w:pPr>
      <w:r w:rsidRPr="00DB244B">
        <w:rPr>
          <w:color w:val="000000"/>
        </w:rPr>
        <w:t xml:space="preserve">b) </w:t>
      </w:r>
      <w:r w:rsidR="00452612" w:rsidRPr="00DB244B">
        <w:rPr>
          <w:color w:val="000000"/>
        </w:rPr>
        <w:t>za pomoc</w:t>
      </w:r>
      <w:r w:rsidR="00452612" w:rsidRPr="00DB244B">
        <w:rPr>
          <w:color w:val="000000"/>
          <w:highlight w:val="white"/>
        </w:rPr>
        <w:t>ą fa</w:t>
      </w:r>
      <w:r w:rsidRPr="00DB244B">
        <w:rPr>
          <w:color w:val="000000"/>
          <w:highlight w:val="white"/>
        </w:rPr>
        <w:t>ksu należy kierować na nr faksu</w:t>
      </w:r>
      <w:r w:rsidR="00452612" w:rsidRPr="00DB244B">
        <w:rPr>
          <w:color w:val="000000"/>
          <w:highlight w:val="white"/>
        </w:rPr>
        <w:t xml:space="preserve"> </w:t>
      </w:r>
      <w:r w:rsidR="00452612" w:rsidRPr="00DB244B">
        <w:rPr>
          <w:color w:val="000000"/>
        </w:rPr>
        <w:t>podany w pkt. I niniejszej specyfikacji istotnych warunków zamówienia -</w:t>
      </w:r>
      <w:r w:rsidR="00943DF4">
        <w:rPr>
          <w:color w:val="000000"/>
        </w:rPr>
        <w:t>913861186</w:t>
      </w:r>
      <w:r w:rsidRPr="00DB244B">
        <w:rPr>
          <w:color w:val="000000"/>
        </w:rPr>
        <w:t xml:space="preserve">. </w:t>
      </w:r>
      <w:r w:rsidR="00452612" w:rsidRPr="00DB244B">
        <w:rPr>
          <w:color w:val="000000"/>
        </w:rPr>
        <w:t>Każda ze stron na żądanie drugiej niezwłocznie potwierdza fakt otrzymania oświadczeń, wniosków, zawiadomień oraz innych informacji przekazanych za pomocą faksu.</w:t>
      </w:r>
    </w:p>
    <w:p w:rsidR="00452612" w:rsidRPr="00DB244B" w:rsidRDefault="004E09B8" w:rsidP="004E09B8">
      <w:pPr>
        <w:widowControl w:val="0"/>
        <w:autoSpaceDE w:val="0"/>
        <w:autoSpaceDN w:val="0"/>
        <w:adjustRightInd w:val="0"/>
        <w:spacing w:after="0" w:line="240" w:lineRule="auto"/>
        <w:ind w:left="142"/>
        <w:jc w:val="both"/>
        <w:rPr>
          <w:color w:val="000000"/>
        </w:rPr>
      </w:pPr>
      <w:r w:rsidRPr="00DB244B">
        <w:rPr>
          <w:color w:val="000000"/>
        </w:rPr>
        <w:t xml:space="preserve">c) </w:t>
      </w:r>
      <w:r w:rsidR="00452612" w:rsidRPr="00DB244B">
        <w:rPr>
          <w:color w:val="000000"/>
        </w:rPr>
        <w:t>przy u</w:t>
      </w:r>
      <w:r w:rsidR="00452612" w:rsidRPr="00DB244B">
        <w:rPr>
          <w:color w:val="000000"/>
          <w:highlight w:val="white"/>
        </w:rPr>
        <w:t>życiu środków komunikacji elektronicznej (poczta elektroniczna) należy kierować na adres pocz</w:t>
      </w:r>
      <w:r w:rsidRPr="00DB244B">
        <w:rPr>
          <w:color w:val="000000"/>
          <w:highlight w:val="white"/>
        </w:rPr>
        <w:t>ty elektronicznej zamawiającego</w:t>
      </w:r>
      <w:r w:rsidRPr="00DB244B">
        <w:rPr>
          <w:color w:val="000000"/>
        </w:rPr>
        <w:t xml:space="preserve"> </w:t>
      </w:r>
      <w:r w:rsidR="00452612" w:rsidRPr="00DB244B">
        <w:rPr>
          <w:color w:val="000000"/>
        </w:rPr>
        <w:t>podany w pkt. I niniejszej specyfikacji istotnych warunków zamówienia</w:t>
      </w:r>
      <w:r w:rsidR="001F6BAE" w:rsidRPr="00DB244B">
        <w:rPr>
          <w:color w:val="000000"/>
        </w:rPr>
        <w:t>:</w:t>
      </w:r>
      <w:r w:rsidR="00452612" w:rsidRPr="00DB244B">
        <w:rPr>
          <w:color w:val="000000"/>
        </w:rPr>
        <w:t xml:space="preserve"> </w:t>
      </w:r>
      <w:r w:rsidR="00943DF4">
        <w:rPr>
          <w:color w:val="000000"/>
        </w:rPr>
        <w:t>ugbrojce@post.pl</w:t>
      </w:r>
      <w:r w:rsidRPr="00DB244B">
        <w:rPr>
          <w:color w:val="000000"/>
        </w:rPr>
        <w:t xml:space="preserve"> </w:t>
      </w:r>
      <w:r w:rsidR="00452612" w:rsidRPr="00DB244B">
        <w:rPr>
          <w:color w:val="000000"/>
        </w:rPr>
        <w:t>Każda ze stron na żądanie drugiej niezwłocznie potwierdza fakt otrzymania oświadczeń, wniosków, zawiadomień oraz innych informacji przekazanych przy użyciu środ</w:t>
      </w:r>
      <w:r w:rsidRPr="00DB244B">
        <w:rPr>
          <w:color w:val="000000"/>
        </w:rPr>
        <w:t>ków komunikacji elektronicznej.</w:t>
      </w:r>
    </w:p>
    <w:p w:rsidR="00452612" w:rsidRPr="00DB244B" w:rsidRDefault="00452612" w:rsidP="00943DF4">
      <w:pPr>
        <w:widowControl w:val="0"/>
        <w:autoSpaceDE w:val="0"/>
        <w:autoSpaceDN w:val="0"/>
        <w:adjustRightInd w:val="0"/>
        <w:spacing w:after="0" w:line="240" w:lineRule="auto"/>
        <w:jc w:val="both"/>
        <w:rPr>
          <w:color w:val="000000"/>
        </w:rPr>
      </w:pPr>
      <w:r w:rsidRPr="00DB244B">
        <w:rPr>
          <w:color w:val="000000"/>
        </w:rPr>
        <w:t>2. Osob</w:t>
      </w:r>
      <w:r w:rsidR="00943DF4">
        <w:rPr>
          <w:color w:val="000000"/>
        </w:rPr>
        <w:t>ą</w:t>
      </w:r>
      <w:r w:rsidRPr="00DB244B">
        <w:rPr>
          <w:color w:val="000000"/>
        </w:rPr>
        <w:t xml:space="preserve"> uprawnion</w:t>
      </w:r>
      <w:r w:rsidR="00943DF4">
        <w:rPr>
          <w:color w:val="000000"/>
        </w:rPr>
        <w:t>ą</w:t>
      </w:r>
      <w:r w:rsidRPr="00DB244B">
        <w:rPr>
          <w:color w:val="000000"/>
        </w:rPr>
        <w:t xml:space="preserve"> do porozumiewania się z wykonawcami jest:</w:t>
      </w:r>
    </w:p>
    <w:p w:rsidR="004E09B8" w:rsidRPr="00DB244B" w:rsidRDefault="004E09B8" w:rsidP="004E09B8">
      <w:pPr>
        <w:suppressAutoHyphens/>
        <w:spacing w:after="0" w:line="240" w:lineRule="auto"/>
        <w:ind w:left="720"/>
        <w:jc w:val="both"/>
        <w:rPr>
          <w:rFonts w:eastAsia="Times New Roman"/>
          <w:bCs/>
          <w:color w:val="000000"/>
          <w:lang w:eastAsia="zh-CN"/>
        </w:rPr>
      </w:pPr>
      <w:r w:rsidRPr="00DB244B">
        <w:rPr>
          <w:rFonts w:eastAsia="Times New Roman"/>
          <w:bCs/>
          <w:color w:val="000000"/>
          <w:lang w:eastAsia="zh-CN"/>
        </w:rPr>
        <w:t xml:space="preserve">Stanowisko: </w:t>
      </w:r>
      <w:r w:rsidR="00943DF4">
        <w:rPr>
          <w:rFonts w:eastAsia="Times New Roman"/>
          <w:bCs/>
          <w:color w:val="000000"/>
          <w:lang w:eastAsia="zh-CN"/>
        </w:rPr>
        <w:t xml:space="preserve">Skarbnik Gminy </w:t>
      </w:r>
    </w:p>
    <w:p w:rsidR="004E09B8" w:rsidRPr="00DB244B" w:rsidRDefault="004E09B8" w:rsidP="004E09B8">
      <w:pPr>
        <w:suppressAutoHyphens/>
        <w:spacing w:after="0" w:line="240" w:lineRule="auto"/>
        <w:ind w:firstLine="709"/>
        <w:jc w:val="both"/>
        <w:rPr>
          <w:rFonts w:eastAsia="Times New Roman"/>
          <w:bCs/>
          <w:color w:val="000000"/>
          <w:lang w:eastAsia="zh-CN"/>
        </w:rPr>
      </w:pPr>
      <w:r w:rsidRPr="00DB244B">
        <w:rPr>
          <w:rFonts w:eastAsia="Times New Roman"/>
          <w:bCs/>
          <w:color w:val="000000"/>
          <w:lang w:eastAsia="zh-CN"/>
        </w:rPr>
        <w:t xml:space="preserve">imię i nazwisko: </w:t>
      </w:r>
      <w:r w:rsidR="00943DF4">
        <w:rPr>
          <w:rFonts w:eastAsia="Times New Roman"/>
          <w:bCs/>
          <w:color w:val="000000"/>
          <w:lang w:eastAsia="zh-CN"/>
        </w:rPr>
        <w:t>Jadwiga Spławska</w:t>
      </w:r>
    </w:p>
    <w:p w:rsidR="004E09B8" w:rsidRPr="00DB244B" w:rsidRDefault="004E09B8" w:rsidP="004E09B8">
      <w:pPr>
        <w:suppressAutoHyphens/>
        <w:spacing w:after="0" w:line="240" w:lineRule="auto"/>
        <w:ind w:firstLine="709"/>
        <w:jc w:val="both"/>
        <w:rPr>
          <w:rFonts w:eastAsia="Times New Roman"/>
          <w:bCs/>
          <w:color w:val="000000"/>
          <w:lang w:eastAsia="zh-CN"/>
        </w:rPr>
      </w:pPr>
      <w:r w:rsidRPr="00DB244B">
        <w:rPr>
          <w:rFonts w:eastAsia="Times New Roman"/>
          <w:bCs/>
          <w:color w:val="000000"/>
          <w:lang w:eastAsia="zh-CN"/>
        </w:rPr>
        <w:t>tel.</w:t>
      </w:r>
      <w:r w:rsidRPr="00DB244B">
        <w:rPr>
          <w:rFonts w:eastAsia="Times New Roman"/>
          <w:bCs/>
          <w:color w:val="000000"/>
          <w:lang w:eastAsia="zh-CN"/>
        </w:rPr>
        <w:tab/>
      </w:r>
      <w:r w:rsidRPr="00DB244B">
        <w:rPr>
          <w:rFonts w:eastAsia="Times New Roman"/>
          <w:bCs/>
          <w:color w:val="000000"/>
          <w:lang w:eastAsia="zh-CN"/>
        </w:rPr>
        <w:tab/>
      </w:r>
      <w:r w:rsidR="00943DF4">
        <w:rPr>
          <w:rFonts w:eastAsia="Times New Roman"/>
          <w:bCs/>
          <w:color w:val="000000"/>
          <w:lang w:eastAsia="zh-CN"/>
        </w:rPr>
        <w:t>913861182</w:t>
      </w:r>
      <w:r w:rsidRPr="00DB244B">
        <w:rPr>
          <w:rFonts w:eastAsia="Times New Roman"/>
          <w:bCs/>
          <w:color w:val="000000"/>
          <w:lang w:eastAsia="zh-CN"/>
        </w:rPr>
        <w:t xml:space="preserve"> </w:t>
      </w:r>
      <w:r w:rsidRPr="00DB244B">
        <w:rPr>
          <w:rFonts w:eastAsia="Times New Roman"/>
          <w:bCs/>
          <w:color w:val="000000"/>
          <w:lang w:eastAsia="zh-CN"/>
        </w:rPr>
        <w:tab/>
      </w:r>
    </w:p>
    <w:p w:rsidR="004E09B8" w:rsidRDefault="004E09B8" w:rsidP="004E09B8">
      <w:pPr>
        <w:suppressAutoHyphens/>
        <w:spacing w:after="0" w:line="240" w:lineRule="auto"/>
        <w:ind w:firstLine="709"/>
        <w:jc w:val="both"/>
        <w:rPr>
          <w:rFonts w:eastAsia="Times New Roman"/>
          <w:bCs/>
          <w:color w:val="000000"/>
          <w:lang w:eastAsia="zh-CN"/>
        </w:rPr>
      </w:pPr>
      <w:r w:rsidRPr="00DB244B">
        <w:rPr>
          <w:rFonts w:eastAsia="Times New Roman"/>
          <w:bCs/>
          <w:color w:val="000000"/>
          <w:lang w:eastAsia="zh-CN"/>
        </w:rPr>
        <w:t xml:space="preserve">fax. </w:t>
      </w:r>
      <w:r w:rsidRPr="00DB244B">
        <w:rPr>
          <w:rFonts w:eastAsia="Times New Roman"/>
          <w:bCs/>
          <w:color w:val="000000"/>
          <w:lang w:eastAsia="zh-CN"/>
        </w:rPr>
        <w:tab/>
      </w:r>
      <w:r w:rsidRPr="00DB244B">
        <w:rPr>
          <w:rFonts w:eastAsia="Times New Roman"/>
          <w:bCs/>
          <w:color w:val="000000"/>
          <w:lang w:eastAsia="zh-CN"/>
        </w:rPr>
        <w:tab/>
      </w:r>
      <w:r w:rsidR="00943DF4">
        <w:rPr>
          <w:rFonts w:eastAsia="Times New Roman"/>
          <w:bCs/>
          <w:color w:val="000000"/>
          <w:lang w:eastAsia="zh-CN"/>
        </w:rPr>
        <w:t>9138</w:t>
      </w:r>
      <w:r w:rsidRPr="00DB244B">
        <w:rPr>
          <w:rFonts w:eastAsia="Times New Roman"/>
          <w:bCs/>
          <w:color w:val="000000"/>
          <w:lang w:eastAsia="zh-CN"/>
        </w:rPr>
        <w:t>61</w:t>
      </w:r>
      <w:r w:rsidR="00943DF4">
        <w:rPr>
          <w:rFonts w:eastAsia="Times New Roman"/>
          <w:bCs/>
          <w:color w:val="000000"/>
          <w:lang w:eastAsia="zh-CN"/>
        </w:rPr>
        <w:t>186</w:t>
      </w:r>
    </w:p>
    <w:p w:rsidR="00181365" w:rsidRPr="00BD16B8" w:rsidRDefault="00181365" w:rsidP="004E09B8">
      <w:pPr>
        <w:suppressAutoHyphens/>
        <w:spacing w:after="0" w:line="240" w:lineRule="auto"/>
        <w:ind w:firstLine="709"/>
        <w:jc w:val="both"/>
        <w:rPr>
          <w:rFonts w:eastAsia="Times New Roman"/>
          <w:bCs/>
          <w:color w:val="000000"/>
          <w:lang w:val="de-DE" w:eastAsia="zh-CN"/>
        </w:rPr>
      </w:pPr>
      <w:r w:rsidRPr="00BD16B8">
        <w:rPr>
          <w:rFonts w:eastAsia="Times New Roman"/>
          <w:bCs/>
          <w:color w:val="000000"/>
          <w:lang w:val="de-DE" w:eastAsia="zh-CN"/>
        </w:rPr>
        <w:t>e-mail:  j.splawska@brojce.net.pl</w:t>
      </w:r>
    </w:p>
    <w:p w:rsidR="004E09B8" w:rsidRPr="00DB244B" w:rsidRDefault="004E09B8" w:rsidP="004E09B8">
      <w:pPr>
        <w:suppressAutoHyphens/>
        <w:spacing w:after="0" w:line="240" w:lineRule="auto"/>
        <w:ind w:firstLine="709"/>
        <w:jc w:val="both"/>
        <w:rPr>
          <w:rFonts w:eastAsia="Times New Roman"/>
          <w:bCs/>
          <w:color w:val="000000"/>
          <w:lang w:eastAsia="zh-CN"/>
        </w:rPr>
      </w:pPr>
      <w:r w:rsidRPr="00DB244B">
        <w:rPr>
          <w:rFonts w:eastAsia="Times New Roman"/>
          <w:bCs/>
          <w:color w:val="000000"/>
          <w:lang w:eastAsia="zh-CN"/>
        </w:rPr>
        <w:t xml:space="preserve">w terminach: </w:t>
      </w:r>
      <w:r w:rsidRPr="00DB244B">
        <w:rPr>
          <w:rFonts w:eastAsia="Times New Roman"/>
          <w:bCs/>
          <w:color w:val="000000"/>
          <w:lang w:eastAsia="zh-CN"/>
        </w:rPr>
        <w:tab/>
        <w:t>w godzinach pracy zamawiającego</w:t>
      </w:r>
    </w:p>
    <w:p w:rsidR="00452612" w:rsidRPr="00DB244B" w:rsidRDefault="00452612" w:rsidP="00452612">
      <w:pPr>
        <w:widowControl w:val="0"/>
        <w:autoSpaceDE w:val="0"/>
        <w:autoSpaceDN w:val="0"/>
        <w:adjustRightInd w:val="0"/>
        <w:spacing w:after="0" w:line="240" w:lineRule="auto"/>
        <w:jc w:val="both"/>
      </w:pPr>
      <w:r w:rsidRPr="00DB244B">
        <w:rPr>
          <w:color w:val="000000"/>
        </w:rPr>
        <w:t xml:space="preserve">3. </w:t>
      </w:r>
      <w:r w:rsidRPr="00DB244B">
        <w:t>Wyjaśnienie treści specyfikacji istotnych warunków zamówienia</w:t>
      </w:r>
      <w:r w:rsidR="00A4353A" w:rsidRPr="00DB244B">
        <w:t>.</w:t>
      </w:r>
    </w:p>
    <w:p w:rsidR="00452612" w:rsidRPr="00DB244B" w:rsidRDefault="00452612" w:rsidP="00452612">
      <w:pPr>
        <w:widowControl w:val="0"/>
        <w:autoSpaceDE w:val="0"/>
        <w:autoSpaceDN w:val="0"/>
        <w:adjustRightInd w:val="0"/>
        <w:spacing w:after="0" w:line="240" w:lineRule="auto"/>
        <w:ind w:left="720" w:hanging="360"/>
        <w:jc w:val="both"/>
      </w:pPr>
      <w:r w:rsidRPr="00DB244B">
        <w:t>1)</w:t>
      </w:r>
      <w:r w:rsidRPr="00DB244B">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3)</w:t>
      </w:r>
      <w:r w:rsidRPr="00DB244B">
        <w:rPr>
          <w:color w:val="000000"/>
        </w:rPr>
        <w:tab/>
        <w:t>Ewentualna zmiana terminu składania ofert nie powoduje przesunięcia terminu, o którym mowa w pkt. 2), po upłynięciu, którego zamawiający może pozostawić wniosek o wyjaśnienie treści specyfikacji bez rozpoznania.</w:t>
      </w:r>
    </w:p>
    <w:p w:rsidR="00452612" w:rsidRPr="00BD16B8" w:rsidRDefault="00452612" w:rsidP="00452612">
      <w:pPr>
        <w:widowControl w:val="0"/>
        <w:autoSpaceDE w:val="0"/>
        <w:autoSpaceDN w:val="0"/>
        <w:adjustRightInd w:val="0"/>
        <w:spacing w:after="0" w:line="240" w:lineRule="auto"/>
        <w:ind w:left="720" w:hanging="360"/>
        <w:jc w:val="both"/>
      </w:pPr>
      <w:r w:rsidRPr="00DB244B">
        <w:rPr>
          <w:color w:val="000000"/>
        </w:rPr>
        <w:t>4)</w:t>
      </w:r>
      <w:r w:rsidRPr="00DB244B">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322F20" w:rsidRPr="00BD16B8">
        <w:t>ug.brojce.ibip.pl</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5)</w:t>
      </w:r>
      <w:r w:rsidRPr="00DB244B">
        <w:rPr>
          <w:color w:val="000000"/>
        </w:rPr>
        <w:tab/>
        <w:t>Nie udziela się żadnych ustnych i telefonicznych informacji, wyjaśnień czy odpowiedzi na kierowane do zamawiającego zapytania w sprawach wymagających zachowania pisemności postępowania.</w:t>
      </w:r>
    </w:p>
    <w:p w:rsidR="00452612" w:rsidRPr="00DB244B" w:rsidRDefault="00452612" w:rsidP="00452612">
      <w:pPr>
        <w:widowControl w:val="0"/>
        <w:autoSpaceDE w:val="0"/>
        <w:autoSpaceDN w:val="0"/>
        <w:adjustRightInd w:val="0"/>
        <w:spacing w:after="0" w:line="240" w:lineRule="auto"/>
        <w:ind w:left="360" w:hanging="360"/>
        <w:jc w:val="both"/>
        <w:rPr>
          <w:color w:val="000000"/>
        </w:rPr>
      </w:pPr>
      <w:r w:rsidRPr="00DB244B">
        <w:rPr>
          <w:color w:val="000000"/>
        </w:rPr>
        <w:tab/>
      </w:r>
      <w:r w:rsidRPr="00DB244B">
        <w:rPr>
          <w:color w:val="000000"/>
          <w:highlight w:val="white"/>
        </w:rPr>
        <w:t xml:space="preserve"> </w:t>
      </w:r>
      <w:r w:rsidRPr="00DB244B">
        <w:rPr>
          <w:color w:val="000000"/>
        </w:rPr>
        <w:t>6) Zamawiaj</w:t>
      </w:r>
      <w:r w:rsidRPr="00DB244B">
        <w:rPr>
          <w:color w:val="000000"/>
          <w:highlight w:val="white"/>
        </w:rPr>
        <w:t>ący nie przewiduje zorganizowania zebrania wszystkich wykonawców</w:t>
      </w:r>
      <w:r w:rsidR="00A4353A" w:rsidRPr="00DB244B">
        <w:rPr>
          <w:color w:val="000000"/>
        </w:rPr>
        <w:t>.</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4. Modyfikacja treści specyfikacji istotnych warunków zamówienia: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W uzasadnionych przypadkach zamawiający może przed upływem terminu składania ofert zmodyfikować treść specyfikacji istotnych warunków zamówienia.</w:t>
      </w:r>
    </w:p>
    <w:p w:rsidR="0077358C" w:rsidRPr="00BD16B8" w:rsidRDefault="00452612" w:rsidP="0077358C">
      <w:pPr>
        <w:widowControl w:val="0"/>
        <w:autoSpaceDE w:val="0"/>
        <w:autoSpaceDN w:val="0"/>
        <w:adjustRightInd w:val="0"/>
        <w:spacing w:after="0" w:line="240" w:lineRule="auto"/>
        <w:ind w:left="720" w:hanging="360"/>
        <w:jc w:val="both"/>
      </w:pPr>
      <w:r w:rsidRPr="00DB244B">
        <w:rPr>
          <w:color w:val="000000"/>
        </w:rPr>
        <w:t>2)</w:t>
      </w:r>
      <w:r w:rsidRPr="00DB244B">
        <w:rPr>
          <w:color w:val="000000"/>
        </w:rPr>
        <w:tab/>
        <w:t xml:space="preserve">Wprowadzone w ten sposób modyfikacje, uzupełnienia i ustalenia lub zmiany, w tym zmiany terminów zamieszczone zostaną na stronie internetowej: </w:t>
      </w:r>
      <w:r w:rsidR="00322F20" w:rsidRPr="00BD16B8">
        <w:t>ug.brojce.ibip.pl</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3)</w:t>
      </w:r>
      <w:r w:rsidRPr="00DB244B">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4)</w:t>
      </w:r>
      <w:r w:rsidRPr="00DB244B">
        <w:rPr>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5)</w:t>
      </w:r>
      <w:r w:rsidRPr="00DB244B">
        <w:rPr>
          <w:color w:val="000000"/>
        </w:rPr>
        <w:tab/>
        <w:t>Jeżeli wprowadzona modyfikacja treści specyfikacji prowadzi do zmiany treści ogłoszenia zamawiający zamieści w Biuletynie Zamówień Publicznych "</w:t>
      </w:r>
      <w:r w:rsidR="0077358C" w:rsidRPr="00DB244B">
        <w:rPr>
          <w:i/>
          <w:iCs/>
          <w:color w:val="000000"/>
        </w:rPr>
        <w:t>O</w:t>
      </w:r>
      <w:r w:rsidRPr="00DB244B">
        <w:rPr>
          <w:i/>
          <w:iCs/>
          <w:color w:val="000000"/>
        </w:rPr>
        <w:t xml:space="preserve">głoszenie o zmianie </w:t>
      </w:r>
      <w:r w:rsidR="0077358C" w:rsidRPr="00DB244B">
        <w:rPr>
          <w:i/>
          <w:iCs/>
          <w:color w:val="000000"/>
        </w:rPr>
        <w:t>o</w:t>
      </w:r>
      <w:r w:rsidRPr="00DB244B">
        <w:rPr>
          <w:i/>
          <w:iCs/>
          <w:color w:val="000000"/>
        </w:rPr>
        <w:t>głoszenia zamieszczonego w Biuletynie Zamówień Publicznych</w:t>
      </w:r>
      <w:r w:rsidRPr="00DB244B">
        <w:rPr>
          <w:color w:val="000000"/>
        </w:rPr>
        <w:t>", przedłużając jednocześnie termin składania ofert o czas niezbędny na wprowadzenie zmian w ofertach, jeżeli spełnione zostaną przesłanki określone w art. 12a ust. 1 lub 2 Prawa zamówień publicznych.</w:t>
      </w:r>
    </w:p>
    <w:p w:rsidR="00452612" w:rsidRPr="00BD16B8" w:rsidRDefault="00452612" w:rsidP="00452612">
      <w:pPr>
        <w:widowControl w:val="0"/>
        <w:autoSpaceDE w:val="0"/>
        <w:autoSpaceDN w:val="0"/>
        <w:adjustRightInd w:val="0"/>
        <w:spacing w:after="0" w:line="240" w:lineRule="auto"/>
        <w:ind w:left="720" w:hanging="360"/>
        <w:jc w:val="both"/>
      </w:pPr>
      <w:r w:rsidRPr="00DB244B">
        <w:rPr>
          <w:color w:val="000000"/>
        </w:rPr>
        <w:t>6)</w:t>
      </w:r>
      <w:r w:rsidRPr="00DB244B">
        <w:rPr>
          <w:color w:val="000000"/>
        </w:rPr>
        <w:tab/>
        <w:t>Niezwłocznie po zamieszczeniu w Biuletynie Zamówień Publicznych "</w:t>
      </w:r>
      <w:r w:rsidR="0077358C" w:rsidRPr="00DB244B">
        <w:rPr>
          <w:color w:val="000000"/>
        </w:rPr>
        <w:t>O</w:t>
      </w:r>
      <w:r w:rsidRPr="00DB244B">
        <w:rPr>
          <w:i/>
          <w:iCs/>
          <w:color w:val="000000"/>
        </w:rPr>
        <w:t xml:space="preserve">głoszenia o zmianie </w:t>
      </w:r>
      <w:r w:rsidR="0077358C" w:rsidRPr="00DB244B">
        <w:rPr>
          <w:i/>
          <w:iCs/>
          <w:color w:val="000000"/>
        </w:rPr>
        <w:t>o</w:t>
      </w:r>
      <w:r w:rsidRPr="00DB244B">
        <w:rPr>
          <w:i/>
          <w:iCs/>
          <w:color w:val="000000"/>
        </w:rPr>
        <w:t>głoszenia zamieszczonego w Biuletynie Zamówień Publicznych</w:t>
      </w:r>
      <w:r w:rsidR="00A4353A" w:rsidRPr="00DB244B">
        <w:rPr>
          <w:i/>
          <w:iCs/>
          <w:color w:val="000000"/>
        </w:rPr>
        <w:t>”</w:t>
      </w:r>
      <w:r w:rsidRPr="00DB244B">
        <w:rPr>
          <w:color w:val="000000"/>
        </w:rPr>
        <w:t xml:space="preserve"> zamawiający zamieści informację o zmianach na stronie internetowej</w:t>
      </w:r>
      <w:r w:rsidRPr="00BD16B8">
        <w:t xml:space="preserve">: </w:t>
      </w:r>
      <w:r w:rsidR="00322F20" w:rsidRPr="00BD16B8">
        <w:t>ug.brojce.ibip.pl</w:t>
      </w:r>
    </w:p>
    <w:p w:rsidR="00452612" w:rsidRPr="00BD16B8" w:rsidRDefault="00452612" w:rsidP="00452612">
      <w:pPr>
        <w:widowControl w:val="0"/>
        <w:autoSpaceDE w:val="0"/>
        <w:autoSpaceDN w:val="0"/>
        <w:adjustRightInd w:val="0"/>
        <w:spacing w:after="0" w:line="240" w:lineRule="auto"/>
        <w:jc w:val="both"/>
      </w:pPr>
    </w:p>
    <w:p w:rsidR="00452612" w:rsidRPr="00DB244B" w:rsidRDefault="00452612" w:rsidP="00452612">
      <w:pPr>
        <w:widowControl w:val="0"/>
        <w:autoSpaceDE w:val="0"/>
        <w:autoSpaceDN w:val="0"/>
        <w:adjustRightInd w:val="0"/>
        <w:spacing w:after="0" w:line="240" w:lineRule="auto"/>
        <w:jc w:val="both"/>
        <w:rPr>
          <w:b/>
          <w:bCs/>
          <w:color w:val="000000"/>
        </w:rPr>
      </w:pPr>
      <w:r w:rsidRPr="00DB244B">
        <w:rPr>
          <w:b/>
          <w:bCs/>
          <w:color w:val="000000"/>
        </w:rPr>
        <w:lastRenderedPageBreak/>
        <w:t>IX. Wymagania dotyczące wadium</w:t>
      </w:r>
    </w:p>
    <w:p w:rsidR="0004178C" w:rsidRPr="00DB244B" w:rsidRDefault="0004178C" w:rsidP="00452612">
      <w:pPr>
        <w:widowControl w:val="0"/>
        <w:autoSpaceDE w:val="0"/>
        <w:autoSpaceDN w:val="0"/>
        <w:adjustRightInd w:val="0"/>
        <w:spacing w:after="0" w:line="240" w:lineRule="auto"/>
        <w:jc w:val="both"/>
        <w:rPr>
          <w:color w:val="000000"/>
        </w:rPr>
      </w:pPr>
    </w:p>
    <w:p w:rsidR="00452612" w:rsidRPr="00DB244B" w:rsidRDefault="00452612" w:rsidP="00644753">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color w:val="000000"/>
        </w:rPr>
      </w:pPr>
      <w:r w:rsidRPr="00DB244B">
        <w:rPr>
          <w:color w:val="000000"/>
        </w:rPr>
        <w:t>1. Zamawi</w:t>
      </w:r>
      <w:r w:rsidR="00644753" w:rsidRPr="00DB244B">
        <w:rPr>
          <w:color w:val="000000"/>
        </w:rPr>
        <w:t>ający</w:t>
      </w:r>
      <w:r w:rsidR="000F30FD" w:rsidRPr="00DB244B">
        <w:rPr>
          <w:color w:val="000000"/>
        </w:rPr>
        <w:t xml:space="preserve"> nie</w:t>
      </w:r>
      <w:r w:rsidR="00644753" w:rsidRPr="00DB244B">
        <w:rPr>
          <w:color w:val="000000"/>
        </w:rPr>
        <w:t xml:space="preserve"> wymaga wniesienia wadium.</w:t>
      </w:r>
    </w:p>
    <w:p w:rsidR="000F30FD" w:rsidRPr="00DB244B" w:rsidRDefault="000F30FD"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tabs>
          <w:tab w:val="left" w:pos="1152"/>
          <w:tab w:val="left" w:pos="1296"/>
        </w:tabs>
        <w:autoSpaceDE w:val="0"/>
        <w:autoSpaceDN w:val="0"/>
        <w:adjustRightInd w:val="0"/>
        <w:spacing w:before="60" w:after="60" w:line="240" w:lineRule="auto"/>
        <w:ind w:left="576" w:hanging="576"/>
        <w:jc w:val="both"/>
        <w:rPr>
          <w:color w:val="000000"/>
        </w:rPr>
      </w:pPr>
      <w:r w:rsidRPr="00DB244B">
        <w:rPr>
          <w:b/>
          <w:bCs/>
          <w:color w:val="000000"/>
        </w:rPr>
        <w:t>X. Termin związania ofertą</w:t>
      </w:r>
    </w:p>
    <w:p w:rsidR="00452612" w:rsidRPr="00DB244B" w:rsidRDefault="00452612" w:rsidP="00452612">
      <w:pPr>
        <w:widowControl w:val="0"/>
        <w:tabs>
          <w:tab w:val="left" w:pos="720"/>
        </w:tabs>
        <w:autoSpaceDE w:val="0"/>
        <w:autoSpaceDN w:val="0"/>
        <w:adjustRightInd w:val="0"/>
        <w:spacing w:before="60" w:after="60" w:line="240" w:lineRule="auto"/>
        <w:ind w:left="360" w:hanging="295"/>
        <w:jc w:val="both"/>
        <w:rPr>
          <w:color w:val="000000"/>
        </w:rPr>
      </w:pPr>
    </w:p>
    <w:p w:rsidR="00452612" w:rsidRPr="00DB244B" w:rsidRDefault="00452612" w:rsidP="0004178C">
      <w:pPr>
        <w:widowControl w:val="0"/>
        <w:tabs>
          <w:tab w:val="left" w:pos="720"/>
        </w:tabs>
        <w:autoSpaceDE w:val="0"/>
        <w:autoSpaceDN w:val="0"/>
        <w:adjustRightInd w:val="0"/>
        <w:spacing w:after="0" w:line="240" w:lineRule="auto"/>
        <w:ind w:left="357" w:hanging="295"/>
        <w:jc w:val="both"/>
        <w:rPr>
          <w:color w:val="000000"/>
        </w:rPr>
      </w:pPr>
      <w:r w:rsidRPr="00DB244B">
        <w:rPr>
          <w:color w:val="000000"/>
        </w:rPr>
        <w:t>1.</w:t>
      </w:r>
      <w:r w:rsidRPr="00DB244B">
        <w:rPr>
          <w:color w:val="000000"/>
        </w:rPr>
        <w:tab/>
        <w:t>Bieg terminu związania ofertą rozpoczyna się wraz z upływem terminu składania ofert.</w:t>
      </w:r>
    </w:p>
    <w:p w:rsidR="00452612" w:rsidRPr="00DB244B" w:rsidRDefault="00452612" w:rsidP="0004178C">
      <w:pPr>
        <w:widowControl w:val="0"/>
        <w:tabs>
          <w:tab w:val="left" w:pos="720"/>
        </w:tabs>
        <w:autoSpaceDE w:val="0"/>
        <w:autoSpaceDN w:val="0"/>
        <w:adjustRightInd w:val="0"/>
        <w:spacing w:after="0" w:line="240" w:lineRule="auto"/>
        <w:ind w:left="357" w:hanging="295"/>
        <w:jc w:val="both"/>
        <w:rPr>
          <w:color w:val="000000"/>
        </w:rPr>
      </w:pPr>
      <w:r w:rsidRPr="00DB244B">
        <w:rPr>
          <w:color w:val="000000"/>
        </w:rPr>
        <w:t>2.</w:t>
      </w:r>
      <w:r w:rsidRPr="00DB244B">
        <w:rPr>
          <w:color w:val="000000"/>
        </w:rPr>
        <w:tab/>
        <w:t>Wykonawca pozostaje związany ofertą przez okres 30 dni od upływu terminu składania ofert</w:t>
      </w:r>
      <w:r w:rsidR="00514C3A" w:rsidRPr="00DB244B">
        <w:rPr>
          <w:color w:val="000000"/>
        </w:rPr>
        <w:t>.</w:t>
      </w:r>
      <w:r w:rsidRPr="00DB244B">
        <w:rPr>
          <w:color w:val="000000"/>
        </w:rPr>
        <w:t xml:space="preserve"> </w:t>
      </w:r>
    </w:p>
    <w:p w:rsidR="00452612" w:rsidRPr="00DB244B" w:rsidRDefault="00452612" w:rsidP="0004178C">
      <w:pPr>
        <w:widowControl w:val="0"/>
        <w:tabs>
          <w:tab w:val="left" w:pos="720"/>
        </w:tabs>
        <w:autoSpaceDE w:val="0"/>
        <w:autoSpaceDN w:val="0"/>
        <w:adjustRightInd w:val="0"/>
        <w:spacing w:after="0" w:line="240" w:lineRule="auto"/>
        <w:ind w:left="357" w:hanging="295"/>
        <w:jc w:val="both"/>
        <w:rPr>
          <w:color w:val="000000"/>
        </w:rPr>
      </w:pPr>
      <w:r w:rsidRPr="00DB244B">
        <w:rPr>
          <w:color w:val="000000"/>
        </w:rPr>
        <w:t>3.</w:t>
      </w:r>
      <w:r w:rsidRPr="00DB244B">
        <w:rPr>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452612" w:rsidRPr="00DB244B" w:rsidRDefault="00452612" w:rsidP="000F30FD">
      <w:pPr>
        <w:widowControl w:val="0"/>
        <w:tabs>
          <w:tab w:val="left" w:pos="720"/>
        </w:tabs>
        <w:autoSpaceDE w:val="0"/>
        <w:autoSpaceDN w:val="0"/>
        <w:adjustRightInd w:val="0"/>
        <w:spacing w:after="0" w:line="240" w:lineRule="auto"/>
        <w:ind w:left="357" w:hanging="295"/>
        <w:jc w:val="both"/>
        <w:rPr>
          <w:color w:val="000000"/>
        </w:rPr>
      </w:pPr>
      <w:r w:rsidRPr="00DB244B">
        <w:rPr>
          <w:color w:val="000000"/>
        </w:rPr>
        <w:t>4.</w:t>
      </w:r>
      <w:r w:rsidRPr="00DB244B">
        <w:rPr>
          <w:color w:val="000000"/>
        </w:rPr>
        <w:tab/>
        <w:t>Wykonawca może przedłużyć termin związania ofertą samodzielnie, zaw</w:t>
      </w:r>
      <w:r w:rsidR="000F30FD" w:rsidRPr="00DB244B">
        <w:rPr>
          <w:color w:val="000000"/>
        </w:rPr>
        <w:t>iadamiając o tym zamawiającego.</w:t>
      </w:r>
    </w:p>
    <w:p w:rsidR="00452612" w:rsidRPr="00DB244B" w:rsidRDefault="00452612" w:rsidP="00452612">
      <w:pPr>
        <w:widowControl w:val="0"/>
        <w:autoSpaceDE w:val="0"/>
        <w:autoSpaceDN w:val="0"/>
        <w:adjustRightInd w:val="0"/>
        <w:spacing w:before="60" w:after="6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XI. Opis sposobu przygotowania oferty</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 Przygotowanie oferty:</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 xml:space="preserve">Na ofertę składają się wszystkie oświadczenia i załączniki wymienione w pkt. VII niniejszej specyfikacji. </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Wykonawca może złożyć jedną ofertę, w formie pisemnej, w języku polskim, pismem czytelnym.</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3)</w:t>
      </w:r>
      <w:r w:rsidRPr="00DB244B">
        <w:rPr>
          <w:color w:val="000000"/>
        </w:rPr>
        <w:tab/>
        <w:t>Koszty związane z przygotowaniem oferty ponosi składający ofertę.</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4)</w:t>
      </w:r>
      <w:r w:rsidRPr="00DB244B">
        <w:rPr>
          <w:color w:val="000000"/>
        </w:rPr>
        <w:tab/>
        <w:t>Oferta oraz wymagane formularze, zestawienia i wykazy składane wraz z ofertą wymagają podpisu osób uprawnionych do reprezentowania firmy w obrocie gospodarczym, zgodnie z aktem rejestracyjnym oraz przepisami prawa.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5)</w:t>
      </w:r>
      <w:r w:rsidRPr="00DB244B">
        <w:rPr>
          <w:color w:val="000000"/>
        </w:rPr>
        <w:tab/>
        <w:t>Oferta podpisana przez upoważnionego przedstawiciela wykonawcy wymaga załączenia właściwego pełnomocnictwa lub umocowania prawnego.</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6)</w:t>
      </w:r>
      <w:r w:rsidRPr="00DB244B">
        <w:rPr>
          <w:color w:val="000000"/>
        </w:rPr>
        <w:tab/>
        <w:t>Oferta powinna zawierać wszystkie wymagane dokumenty, oświadczenia, załączniki i inne dokumenty, o których mowa w treści niniejszej specyfikacji.</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7)</w:t>
      </w:r>
      <w:r w:rsidRPr="00DB244B">
        <w:rPr>
          <w:color w:val="000000"/>
        </w:rPr>
        <w:tab/>
        <w:t>Dokumenty winny być sporządzone zgodnie z zaleceniami oraz przedstawionymi przez zamawiającego wzorcami (załącznikami), zawierać informacje i dane określone w tych dokumentach.</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8)</w:t>
      </w:r>
      <w:r w:rsidRPr="00DB244B">
        <w:rPr>
          <w:color w:val="000000"/>
        </w:rPr>
        <w:tab/>
        <w:t>Poprawki w ofercie (przekreślenie, przerobienie, uzupełnienie, nadpisanie, dopisanie, użycie korektora itp.) muszą być naniesione czytelnie oraz opatrzone podpisem osoby/osób uprawnionych do reprezentowania wykonawcy.</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9)</w:t>
      </w:r>
      <w:r w:rsidRPr="00DB244B">
        <w:rPr>
          <w:color w:val="000000"/>
        </w:rPr>
        <w:tab/>
        <w:t>Wszystkie strony oferty powinny być spięte (zszyte) w sposób trwały, zapobiegający możliwości dekompletacji zawartości oferty.</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10)</w:t>
      </w:r>
      <w:r w:rsidRPr="00DB244B">
        <w:rPr>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52612" w:rsidRPr="00DB244B" w:rsidRDefault="00452612" w:rsidP="0004178C">
      <w:pPr>
        <w:widowControl w:val="0"/>
        <w:autoSpaceDE w:val="0"/>
        <w:autoSpaceDN w:val="0"/>
        <w:adjustRightInd w:val="0"/>
        <w:spacing w:after="0" w:line="240" w:lineRule="auto"/>
        <w:ind w:left="720" w:hanging="360"/>
        <w:jc w:val="both"/>
        <w:rPr>
          <w:color w:val="000000"/>
        </w:rPr>
      </w:pPr>
      <w:r w:rsidRPr="00DB244B">
        <w:rPr>
          <w:color w:val="000000"/>
        </w:rPr>
        <w:t>11)</w:t>
      </w:r>
      <w:r w:rsidRPr="00DB244B">
        <w:rPr>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w:t>
      </w:r>
      <w:r w:rsidR="0004178C" w:rsidRPr="00DB244B">
        <w:rPr>
          <w:color w:val="000000"/>
        </w:rPr>
        <w:t xml:space="preserve"> ich wartość bez kwoty podatku.</w:t>
      </w:r>
    </w:p>
    <w:p w:rsidR="00452612" w:rsidRPr="00DB244B" w:rsidRDefault="00452612" w:rsidP="00452612">
      <w:pPr>
        <w:widowControl w:val="0"/>
        <w:tabs>
          <w:tab w:val="left" w:pos="1440"/>
        </w:tabs>
        <w:autoSpaceDE w:val="0"/>
        <w:autoSpaceDN w:val="0"/>
        <w:adjustRightInd w:val="0"/>
        <w:spacing w:before="60" w:after="60" w:line="240" w:lineRule="auto"/>
        <w:jc w:val="both"/>
        <w:rPr>
          <w:color w:val="000000"/>
        </w:rPr>
      </w:pPr>
      <w:r w:rsidRPr="00DB244B">
        <w:rPr>
          <w:color w:val="000000"/>
        </w:rPr>
        <w:t xml:space="preserve">2. Postanowienia dotyczące wnoszenia </w:t>
      </w:r>
      <w:r w:rsidRPr="00DB244B">
        <w:rPr>
          <w:color w:val="000000"/>
          <w:u w:val="single"/>
        </w:rPr>
        <w:t>oferty wspólnej</w:t>
      </w:r>
      <w:r w:rsidRPr="00DB244B">
        <w:rPr>
          <w:color w:val="000000"/>
        </w:rPr>
        <w:t xml:space="preserve"> przez dwa lub więcej podmioty gospodarcze (konsorcja/ spółki cywilne):</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Wykonawcy mogą wspólnie ubiegać się o udzielenie zamówienia.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3)</w:t>
      </w:r>
      <w:r w:rsidRPr="00DB244B">
        <w:rPr>
          <w:color w:val="000000"/>
        </w:rPr>
        <w:tab/>
        <w:t xml:space="preserve">Oferta winna być podpisana przez każdego z wykonawców występujących wspólnie lub przez </w:t>
      </w:r>
      <w:r w:rsidRPr="00DB244B">
        <w:rPr>
          <w:color w:val="000000"/>
        </w:rPr>
        <w:lastRenderedPageBreak/>
        <w:t>upoważnionego przedstawiciela.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4)</w:t>
      </w:r>
      <w:r w:rsidRPr="00DB244B">
        <w:rPr>
          <w:color w:val="000000"/>
        </w:rPr>
        <w:tab/>
        <w:t>Wykonawcy wspólnie ubiegający się o udzielenie zamówienia ponoszą solidarną odpowiedzialność za wykonanie umowy.</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5)</w:t>
      </w:r>
      <w:r w:rsidRPr="00DB244B">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52612" w:rsidRPr="00DB244B" w:rsidRDefault="00452612" w:rsidP="0004178C">
      <w:pPr>
        <w:widowControl w:val="0"/>
        <w:tabs>
          <w:tab w:val="left" w:pos="720"/>
        </w:tabs>
        <w:autoSpaceDE w:val="0"/>
        <w:autoSpaceDN w:val="0"/>
        <w:adjustRightInd w:val="0"/>
        <w:spacing w:after="0" w:line="240" w:lineRule="auto"/>
        <w:ind w:left="720" w:hanging="360"/>
        <w:jc w:val="both"/>
      </w:pPr>
      <w:r w:rsidRPr="00DB244B">
        <w:rPr>
          <w:color w:val="000000"/>
        </w:rPr>
        <w:t>6)</w:t>
      </w:r>
      <w:r w:rsidRPr="00DB244B">
        <w:rPr>
          <w:color w:val="000000"/>
        </w:rPr>
        <w:tab/>
        <w:t>Wykonawców obowiązują postanowienia pkt. VII "Wykaz oświadczeń lub dokumentów, potwierdzających spełnianie warunków udziału w postępowaniu oraz brak podstaw wykluczenia</w:t>
      </w:r>
      <w:r w:rsidR="00631EF9" w:rsidRPr="00DB244B">
        <w:rPr>
          <w:color w:val="000000"/>
        </w:rPr>
        <w:t>”</w:t>
      </w:r>
      <w:r w:rsidRPr="00DB244B">
        <w:rPr>
          <w:color w:val="000000"/>
        </w:rPr>
        <w:t xml:space="preserve"> </w:t>
      </w:r>
      <w:r w:rsidRPr="00DB244B">
        <w:rPr>
          <w:highlight w:val="white"/>
        </w:rPr>
        <w:t xml:space="preserve">pkt. </w:t>
      </w:r>
      <w:r w:rsidR="00631EF9" w:rsidRPr="00DB244B">
        <w:t>8</w:t>
      </w:r>
      <w:r w:rsidRPr="00DB244B">
        <w:t xml:space="preserve"> w sprawie dokumentów wymaganych w przyp</w:t>
      </w:r>
      <w:r w:rsidR="0004178C" w:rsidRPr="00DB244B">
        <w:t>adku składania oferty wspólnej.</w:t>
      </w:r>
    </w:p>
    <w:p w:rsidR="00452612" w:rsidRPr="00DB244B" w:rsidRDefault="00452612" w:rsidP="00452612">
      <w:pPr>
        <w:widowControl w:val="0"/>
        <w:tabs>
          <w:tab w:val="left" w:pos="1440"/>
        </w:tabs>
        <w:autoSpaceDE w:val="0"/>
        <w:autoSpaceDN w:val="0"/>
        <w:adjustRightInd w:val="0"/>
        <w:spacing w:before="60" w:after="60" w:line="240" w:lineRule="auto"/>
        <w:jc w:val="both"/>
        <w:rPr>
          <w:color w:val="000000"/>
        </w:rPr>
      </w:pPr>
      <w:r w:rsidRPr="00DB244B">
        <w:rPr>
          <w:color w:val="000000"/>
        </w:rPr>
        <w:t>3. Sposób zaadresowania oferty:</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Obowiązkiem wykonawcy jest złożenie oferty w sposób gwarantujący zachowanie poufności jej treści oraz zabezpieczający jej nienaruszalność do terminu otwarcia ofert (nieprzejrzysta, zamknięta koperta).</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Koperta / opakowanie zawierające ofertę winno być zaadresowane do zamawiają</w:t>
      </w:r>
      <w:r w:rsidR="00A4353A" w:rsidRPr="00DB244B">
        <w:rPr>
          <w:color w:val="000000"/>
        </w:rPr>
        <w:t>cego na adres podany w punkcie I</w:t>
      </w:r>
      <w:r w:rsidRPr="00DB244B">
        <w:rPr>
          <w:color w:val="000000"/>
        </w:rPr>
        <w:t xml:space="preserve"> niniejszej specyfikacji i opatrzone nazwą, dokładnym adresem wykonawcy oraz oznaczone w sposób następujący:</w:t>
      </w:r>
    </w:p>
    <w:p w:rsidR="00452612" w:rsidRPr="00DB244B" w:rsidRDefault="00452612" w:rsidP="00452612">
      <w:pPr>
        <w:widowControl w:val="0"/>
        <w:tabs>
          <w:tab w:val="left" w:leader="dot" w:pos="5760"/>
          <w:tab w:val="left" w:leader="dot" w:pos="8100"/>
        </w:tabs>
        <w:autoSpaceDE w:val="0"/>
        <w:autoSpaceDN w:val="0"/>
        <w:adjustRightInd w:val="0"/>
        <w:spacing w:before="60" w:after="60" w:line="240" w:lineRule="auto"/>
        <w:jc w:val="both"/>
        <w:rPr>
          <w:b/>
          <w:color w:val="FF0000"/>
        </w:rPr>
      </w:pPr>
      <w:r w:rsidRPr="00DB244B">
        <w:rPr>
          <w:color w:val="000000"/>
        </w:rPr>
        <w:t xml:space="preserve"> </w:t>
      </w:r>
    </w:p>
    <w:p w:rsidR="00452612" w:rsidRPr="00DB244B" w:rsidRDefault="00452612" w:rsidP="00452612">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b/>
          <w:color w:val="FF0000"/>
        </w:rPr>
      </w:pPr>
      <w:r w:rsidRPr="00DB244B">
        <w:rPr>
          <w:b/>
        </w:rPr>
        <w:t xml:space="preserve">"Oferta </w:t>
      </w:r>
      <w:r w:rsidR="00CC4CFE" w:rsidRPr="00DB244B">
        <w:rPr>
          <w:b/>
        </w:rPr>
        <w:t>–</w:t>
      </w:r>
      <w:r w:rsidRPr="00DB244B">
        <w:rPr>
          <w:b/>
        </w:rPr>
        <w:t xml:space="preserve"> </w:t>
      </w:r>
      <w:r w:rsidR="00905A1B" w:rsidRPr="00DB244B">
        <w:rPr>
          <w:rFonts w:eastAsia="Times New Roman"/>
          <w:b/>
          <w:lang w:eastAsia="zh-CN"/>
        </w:rPr>
        <w:t xml:space="preserve">Kompleksowa obsługa bankowa budżetu Gminy </w:t>
      </w:r>
      <w:r w:rsidR="00E64505">
        <w:rPr>
          <w:rFonts w:eastAsia="Times New Roman"/>
          <w:b/>
          <w:lang w:eastAsia="zh-CN"/>
        </w:rPr>
        <w:t>Brojce</w:t>
      </w:r>
      <w:r w:rsidR="00905A1B" w:rsidRPr="00DB244B">
        <w:rPr>
          <w:rFonts w:eastAsia="Times New Roman"/>
          <w:b/>
          <w:lang w:eastAsia="zh-CN"/>
        </w:rPr>
        <w:t xml:space="preserve"> oraz jednostek organizacyjnych Gminy </w:t>
      </w:r>
      <w:r w:rsidR="00E64505">
        <w:rPr>
          <w:rFonts w:eastAsia="Times New Roman"/>
          <w:b/>
          <w:lang w:eastAsia="zh-CN"/>
        </w:rPr>
        <w:t>Brojce</w:t>
      </w:r>
      <w:r w:rsidR="00C13433" w:rsidRPr="00DB244B">
        <w:rPr>
          <w:rFonts w:eastAsia="Times New Roman"/>
          <w:b/>
          <w:lang w:eastAsia="zh-CN"/>
        </w:rPr>
        <w:t xml:space="preserve">. </w:t>
      </w:r>
      <w:r w:rsidR="00554CF0" w:rsidRPr="00DB244B">
        <w:rPr>
          <w:b/>
          <w:color w:val="000000"/>
        </w:rPr>
        <w:t xml:space="preserve">- </w:t>
      </w:r>
      <w:r w:rsidRPr="00DB244B">
        <w:rPr>
          <w:b/>
        </w:rPr>
        <w:t xml:space="preserve">nie otwierać przed </w:t>
      </w:r>
      <w:r w:rsidR="00E64505">
        <w:rPr>
          <w:b/>
        </w:rPr>
        <w:t>2</w:t>
      </w:r>
      <w:r w:rsidR="00C47C8B">
        <w:rPr>
          <w:b/>
        </w:rPr>
        <w:t>3</w:t>
      </w:r>
      <w:r w:rsidR="00753F73" w:rsidRPr="00DB244B">
        <w:rPr>
          <w:b/>
        </w:rPr>
        <w:t>.03.</w:t>
      </w:r>
      <w:r w:rsidR="00905A1B" w:rsidRPr="00DB244B">
        <w:rPr>
          <w:b/>
        </w:rPr>
        <w:t>2018</w:t>
      </w:r>
      <w:r w:rsidR="00CC4CFE" w:rsidRPr="00DB244B">
        <w:rPr>
          <w:b/>
        </w:rPr>
        <w:t xml:space="preserve"> r.</w:t>
      </w:r>
      <w:r w:rsidRPr="00DB244B">
        <w:rPr>
          <w:b/>
        </w:rPr>
        <w:t xml:space="preserve">, godz. </w:t>
      </w:r>
      <w:r w:rsidR="00E64505">
        <w:rPr>
          <w:b/>
        </w:rPr>
        <w:t>12</w:t>
      </w:r>
      <w:r w:rsidR="00E64505">
        <w:rPr>
          <w:b/>
          <w:vertAlign w:val="superscript"/>
        </w:rPr>
        <w:t>00</w:t>
      </w:r>
      <w:r w:rsidRPr="00DB244B">
        <w:rPr>
          <w:b/>
        </w:rPr>
        <w:t>"</w:t>
      </w:r>
    </w:p>
    <w:p w:rsidR="00452612" w:rsidRPr="00DB244B" w:rsidRDefault="00452612" w:rsidP="00452612">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color w:val="000000"/>
        </w:rPr>
      </w:pPr>
    </w:p>
    <w:p w:rsidR="00452612" w:rsidRPr="00DB244B" w:rsidRDefault="00452612" w:rsidP="0004178C">
      <w:pPr>
        <w:widowControl w:val="0"/>
        <w:autoSpaceDE w:val="0"/>
        <w:autoSpaceDN w:val="0"/>
        <w:adjustRightInd w:val="0"/>
        <w:spacing w:after="0" w:line="240" w:lineRule="auto"/>
        <w:ind w:left="720" w:hanging="360"/>
        <w:jc w:val="both"/>
        <w:rPr>
          <w:color w:val="000000"/>
        </w:rPr>
      </w:pPr>
      <w:r w:rsidRPr="00DB244B">
        <w:rPr>
          <w:color w:val="000000"/>
        </w:rPr>
        <w:t>3)</w:t>
      </w:r>
      <w:r w:rsidRPr="00DB244B">
        <w:rPr>
          <w:color w:val="000000"/>
        </w:rPr>
        <w:tab/>
        <w:t>Zamawiający nie ponosi odpowiedzialności za zdarzenia wynikające z nienależytego oznakowania koperty / opakowania lub braku którejk</w:t>
      </w:r>
      <w:r w:rsidR="0004178C" w:rsidRPr="00DB244B">
        <w:rPr>
          <w:color w:val="000000"/>
        </w:rPr>
        <w:t>olwiek z wymaganych informacji.</w:t>
      </w:r>
    </w:p>
    <w:p w:rsidR="00452612" w:rsidRPr="00DB244B" w:rsidRDefault="00452612" w:rsidP="0077684F">
      <w:pPr>
        <w:widowControl w:val="0"/>
        <w:tabs>
          <w:tab w:val="left" w:pos="1440"/>
        </w:tabs>
        <w:autoSpaceDE w:val="0"/>
        <w:autoSpaceDN w:val="0"/>
        <w:adjustRightInd w:val="0"/>
        <w:spacing w:after="0" w:line="240" w:lineRule="auto"/>
        <w:jc w:val="both"/>
        <w:rPr>
          <w:color w:val="000000"/>
        </w:rPr>
      </w:pPr>
      <w:r w:rsidRPr="00DB244B">
        <w:rPr>
          <w:color w:val="000000"/>
        </w:rPr>
        <w:t>4. Postanowienia dotyczące prowadzenia przez Zamawiającego wyjaśnień w toku badania i oceny ofert:</w:t>
      </w:r>
    </w:p>
    <w:p w:rsidR="00452612" w:rsidRPr="00DB244B" w:rsidRDefault="00452612" w:rsidP="0077684F">
      <w:pPr>
        <w:widowControl w:val="0"/>
        <w:tabs>
          <w:tab w:val="left" w:pos="340"/>
          <w:tab w:val="left" w:pos="900"/>
        </w:tabs>
        <w:suppressAutoHyphens/>
        <w:autoSpaceDE w:val="0"/>
        <w:autoSpaceDN w:val="0"/>
        <w:adjustRightInd w:val="0"/>
        <w:spacing w:after="0" w:line="240" w:lineRule="auto"/>
        <w:ind w:left="900" w:hanging="340"/>
        <w:jc w:val="both"/>
        <w:rPr>
          <w:color w:val="000000"/>
        </w:rPr>
      </w:pPr>
      <w:r w:rsidRPr="00DB244B">
        <w:rPr>
          <w:color w:val="000000"/>
        </w:rPr>
        <w:t>1)</w:t>
      </w:r>
      <w:r w:rsidRPr="00DB244B">
        <w:rPr>
          <w:color w:val="000000"/>
        </w:rPr>
        <w:tab/>
        <w:t>Zamawiający może wezwać wykonawców do złożenia, uzupełnienia, poprawienia lub udzielenia wyjaśnień w terminie przez siebie wskazanym odpowiednich oświadczeń lub dokumentów:</w:t>
      </w:r>
    </w:p>
    <w:p w:rsidR="00452612" w:rsidRPr="00DB244B" w:rsidRDefault="00CC4CFE" w:rsidP="0077684F">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 xml:space="preserve">a) </w:t>
      </w:r>
      <w:r w:rsidR="00452612" w:rsidRPr="00DB244B">
        <w:rPr>
          <w:color w:val="000000"/>
        </w:rPr>
        <w:t>potwierdzających spełnienie warunków udziału w postępowaniu,</w:t>
      </w:r>
    </w:p>
    <w:p w:rsidR="00CC4CFE" w:rsidRPr="00DB244B" w:rsidRDefault="00CC4CFE" w:rsidP="0077684F">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b)</w:t>
      </w:r>
      <w:r w:rsidR="00452612" w:rsidRPr="00DB244B">
        <w:rPr>
          <w:color w:val="000000"/>
        </w:rPr>
        <w:t>potwierdzający</w:t>
      </w:r>
      <w:r w:rsidR="003D6B34" w:rsidRPr="00DB244B">
        <w:rPr>
          <w:color w:val="000000"/>
        </w:rPr>
        <w:t>ch spełnienie przez oferowane usługi</w:t>
      </w:r>
      <w:r w:rsidR="00452612" w:rsidRPr="00DB244B">
        <w:rPr>
          <w:color w:val="000000"/>
        </w:rPr>
        <w:t xml:space="preserve"> wymagań określonych przez zamawiającego, </w:t>
      </w:r>
    </w:p>
    <w:p w:rsidR="00452612" w:rsidRPr="00DB244B" w:rsidRDefault="00CC4CFE" w:rsidP="0077684F">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 xml:space="preserve">c) </w:t>
      </w:r>
      <w:r w:rsidR="00452612" w:rsidRPr="00DB244B">
        <w:rPr>
          <w:color w:val="000000"/>
        </w:rPr>
        <w:t xml:space="preserve">potwierdzających brak podstaw wykluczenia, </w:t>
      </w:r>
    </w:p>
    <w:p w:rsidR="00452612" w:rsidRPr="00DB244B" w:rsidRDefault="00CC4CFE" w:rsidP="0077684F">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 xml:space="preserve">d) </w:t>
      </w:r>
      <w:r w:rsidR="00452612" w:rsidRPr="00DB244B">
        <w:rPr>
          <w:color w:val="000000"/>
        </w:rPr>
        <w:t xml:space="preserve">oświadczenia o którym mowa w pkt. </w:t>
      </w:r>
      <w:r w:rsidR="00452612" w:rsidRPr="00DB244B">
        <w:t>VII. 1. 2) niniejszej specyfikacji,</w:t>
      </w:r>
    </w:p>
    <w:p w:rsidR="00452612" w:rsidRPr="00DB244B" w:rsidRDefault="00CC4CFE" w:rsidP="0077684F">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 xml:space="preserve">e) </w:t>
      </w:r>
      <w:r w:rsidR="00452612" w:rsidRPr="00DB244B">
        <w:rPr>
          <w:color w:val="000000"/>
        </w:rPr>
        <w:t>innych dokumentów niezbędnych do przeprowadzenia postępowania,</w:t>
      </w:r>
    </w:p>
    <w:p w:rsidR="00452612" w:rsidRPr="00DB244B" w:rsidRDefault="00CC4CFE" w:rsidP="00C13433">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 xml:space="preserve">f) </w:t>
      </w:r>
      <w:r w:rsidR="00C13433" w:rsidRPr="00DB244B">
        <w:rPr>
          <w:color w:val="000000"/>
        </w:rPr>
        <w:t>pełnomocnictw,</w:t>
      </w:r>
    </w:p>
    <w:p w:rsidR="00452612" w:rsidRPr="00DB244B" w:rsidRDefault="00452612" w:rsidP="0077684F">
      <w:pPr>
        <w:widowControl w:val="0"/>
        <w:tabs>
          <w:tab w:val="left" w:pos="340"/>
          <w:tab w:val="left" w:pos="900"/>
        </w:tabs>
        <w:suppressAutoHyphens/>
        <w:autoSpaceDE w:val="0"/>
        <w:autoSpaceDN w:val="0"/>
        <w:adjustRightInd w:val="0"/>
        <w:spacing w:after="0" w:line="240" w:lineRule="auto"/>
        <w:ind w:left="900" w:hanging="340"/>
        <w:jc w:val="both"/>
        <w:rPr>
          <w:color w:val="000000"/>
        </w:rPr>
      </w:pPr>
      <w:r w:rsidRPr="00DB244B">
        <w:rPr>
          <w:color w:val="000000"/>
        </w:rPr>
        <w:t>2)</w:t>
      </w:r>
      <w:r w:rsidRPr="00DB244B">
        <w:rPr>
          <w:color w:val="000000"/>
        </w:rPr>
        <w:tab/>
        <w:t xml:space="preserve">W toku badania i oceny ofert zamawiający może żądać od wykonawców wyjaśnień dotyczących treści złożonych ofert oraz wyjaśnień dotyczących oświadczeń lub dokumentów potwierdzających: </w:t>
      </w:r>
    </w:p>
    <w:p w:rsidR="00452612" w:rsidRPr="00DB244B" w:rsidRDefault="00452612" w:rsidP="0077684F">
      <w:pPr>
        <w:widowControl w:val="0"/>
        <w:tabs>
          <w:tab w:val="left" w:pos="1440"/>
        </w:tabs>
        <w:suppressAutoHyphens/>
        <w:autoSpaceDE w:val="0"/>
        <w:autoSpaceDN w:val="0"/>
        <w:adjustRightInd w:val="0"/>
        <w:spacing w:after="0" w:line="240" w:lineRule="auto"/>
        <w:ind w:left="1440" w:hanging="360"/>
        <w:jc w:val="both"/>
        <w:rPr>
          <w:color w:val="000000"/>
        </w:rPr>
      </w:pPr>
      <w:r w:rsidRPr="00DB244B">
        <w:rPr>
          <w:color w:val="000000"/>
        </w:rPr>
        <w:t>a.</w:t>
      </w:r>
      <w:r w:rsidRPr="00DB244B">
        <w:rPr>
          <w:color w:val="000000"/>
        </w:rPr>
        <w:tab/>
        <w:t>spełnienie przez wykonawców warunków udziału w postępowaniu,</w:t>
      </w:r>
    </w:p>
    <w:p w:rsidR="00452612" w:rsidRPr="00DB244B" w:rsidRDefault="00452612" w:rsidP="0077684F">
      <w:pPr>
        <w:widowControl w:val="0"/>
        <w:suppressAutoHyphens/>
        <w:autoSpaceDE w:val="0"/>
        <w:autoSpaceDN w:val="0"/>
        <w:adjustRightInd w:val="0"/>
        <w:spacing w:after="0" w:line="240" w:lineRule="auto"/>
        <w:ind w:left="1440" w:hanging="360"/>
        <w:jc w:val="both"/>
        <w:rPr>
          <w:color w:val="000000"/>
        </w:rPr>
      </w:pPr>
      <w:r w:rsidRPr="00DB244B">
        <w:rPr>
          <w:color w:val="000000"/>
        </w:rPr>
        <w:t>b.</w:t>
      </w:r>
      <w:r w:rsidR="003D6B34" w:rsidRPr="00DB244B">
        <w:rPr>
          <w:color w:val="000000"/>
        </w:rPr>
        <w:tab/>
        <w:t xml:space="preserve">spełnienie przez oferowane  usługi </w:t>
      </w:r>
      <w:r w:rsidRPr="00DB244B">
        <w:rPr>
          <w:color w:val="000000"/>
        </w:rPr>
        <w:t>wymagań określonych przez zamawiającego,</w:t>
      </w:r>
    </w:p>
    <w:p w:rsidR="00452612" w:rsidRPr="00DB244B" w:rsidRDefault="00452612" w:rsidP="0077684F">
      <w:pPr>
        <w:widowControl w:val="0"/>
        <w:tabs>
          <w:tab w:val="left" w:pos="900"/>
          <w:tab w:val="left" w:pos="1440"/>
        </w:tabs>
        <w:suppressAutoHyphens/>
        <w:autoSpaceDE w:val="0"/>
        <w:autoSpaceDN w:val="0"/>
        <w:adjustRightInd w:val="0"/>
        <w:spacing w:after="0" w:line="240" w:lineRule="auto"/>
        <w:ind w:left="1440" w:hanging="360"/>
        <w:jc w:val="both"/>
        <w:rPr>
          <w:color w:val="000000"/>
        </w:rPr>
      </w:pPr>
      <w:r w:rsidRPr="00DB244B">
        <w:rPr>
          <w:color w:val="000000"/>
        </w:rPr>
        <w:t>c.</w:t>
      </w:r>
      <w:r w:rsidRPr="00DB244B">
        <w:rPr>
          <w:color w:val="000000"/>
        </w:rPr>
        <w:tab/>
        <w:t>potwierdza</w:t>
      </w:r>
      <w:r w:rsidR="00457881" w:rsidRPr="00DB244B">
        <w:rPr>
          <w:color w:val="000000"/>
        </w:rPr>
        <w:t>jących brak podstaw wykluczenia.</w:t>
      </w:r>
    </w:p>
    <w:p w:rsidR="00452612" w:rsidRPr="00DB244B" w:rsidRDefault="00452612" w:rsidP="0077684F">
      <w:pPr>
        <w:widowControl w:val="0"/>
        <w:tabs>
          <w:tab w:val="left" w:pos="340"/>
          <w:tab w:val="left" w:pos="900"/>
        </w:tabs>
        <w:suppressAutoHyphens/>
        <w:autoSpaceDE w:val="0"/>
        <w:autoSpaceDN w:val="0"/>
        <w:adjustRightInd w:val="0"/>
        <w:spacing w:after="0" w:line="240" w:lineRule="auto"/>
        <w:ind w:left="900" w:hanging="340"/>
        <w:jc w:val="both"/>
        <w:rPr>
          <w:color w:val="000000"/>
        </w:rPr>
      </w:pPr>
      <w:r w:rsidRPr="00DB244B">
        <w:rPr>
          <w:color w:val="000000"/>
        </w:rPr>
        <w:t>3)</w:t>
      </w:r>
      <w:r w:rsidRPr="00DB244B">
        <w:rPr>
          <w:color w:val="000000"/>
        </w:rPr>
        <w:tab/>
        <w:t>Zamawiający poprawia w ofercie oczywiste omyłki pisarskie oraz oczywiste omyłki rachunkowe, z uwzględnieniem konsekwencji rachunkowych dokonanych poprawek, niezwłocznie zawia</w:t>
      </w:r>
      <w:r w:rsidRPr="00DB244B">
        <w:rPr>
          <w:color w:val="000000"/>
        </w:rPr>
        <w:softHyphen/>
        <w:t>damiając o tym wykonawcę, którego oferta została poprawiona.</w:t>
      </w:r>
    </w:p>
    <w:p w:rsidR="00452612" w:rsidRPr="00DB244B" w:rsidRDefault="00452612" w:rsidP="0077684F">
      <w:pPr>
        <w:widowControl w:val="0"/>
        <w:suppressAutoHyphens/>
        <w:autoSpaceDE w:val="0"/>
        <w:autoSpaceDN w:val="0"/>
        <w:adjustRightInd w:val="0"/>
        <w:spacing w:after="0" w:line="240" w:lineRule="auto"/>
        <w:ind w:left="900" w:hanging="340"/>
        <w:jc w:val="both"/>
        <w:rPr>
          <w:color w:val="000000"/>
        </w:rPr>
      </w:pPr>
      <w:r w:rsidRPr="00DB244B">
        <w:rPr>
          <w:color w:val="000000"/>
        </w:rPr>
        <w:t>4)</w:t>
      </w:r>
      <w:r w:rsidRPr="00DB244B">
        <w:rPr>
          <w:color w:val="000000"/>
        </w:rPr>
        <w:tab/>
        <w:t>Zamawiający poprawia w ofercie inne omyłki polegające na niezgodności oferty ze specyfikacją istotnych warunków zamówienia, niepowodujące istotnych zmian w ofercie, niezwłocznie zawia</w:t>
      </w:r>
      <w:r w:rsidRPr="00DB244B">
        <w:rPr>
          <w:color w:val="000000"/>
        </w:rPr>
        <w:softHyphen/>
        <w:t xml:space="preserve">damiając o tym wykonawcę, którego oferta została poprawiona. Oferta wykonawcy, który w terminie </w:t>
      </w:r>
      <w:r w:rsidR="003D6B34" w:rsidRPr="00DB244B">
        <w:rPr>
          <w:color w:val="000000"/>
        </w:rPr>
        <w:t>określonym przez Zamawiającego n</w:t>
      </w:r>
      <w:r w:rsidRPr="00DB244B">
        <w:rPr>
          <w:color w:val="000000"/>
        </w:rPr>
        <w:t>ie zgodzi się na poprawienie takiej omyłki podlega odrzuceniu.</w:t>
      </w:r>
    </w:p>
    <w:p w:rsidR="00452612" w:rsidRPr="00DB244B" w:rsidRDefault="00452612" w:rsidP="0077684F">
      <w:pPr>
        <w:widowControl w:val="0"/>
        <w:suppressAutoHyphens/>
        <w:autoSpaceDE w:val="0"/>
        <w:autoSpaceDN w:val="0"/>
        <w:adjustRightInd w:val="0"/>
        <w:spacing w:after="0" w:line="240" w:lineRule="auto"/>
        <w:ind w:left="900" w:hanging="340"/>
        <w:jc w:val="both"/>
        <w:rPr>
          <w:color w:val="000000"/>
        </w:rPr>
      </w:pPr>
      <w:r w:rsidRPr="00DB244B">
        <w:rPr>
          <w:color w:val="000000"/>
        </w:rPr>
        <w:t>5)</w:t>
      </w:r>
      <w:r w:rsidRPr="00DB244B">
        <w:rPr>
          <w:color w:val="000000"/>
        </w:rPr>
        <w:tab/>
        <w:t>Zamawiający w celu ustalenia, czy oferta zawiera rażąco niską cenę lub koszt w stosunku do przedmiotu zamówienia zwróci się do wykonawcy o udzielenie wyjaśnień, w tym złożenie dowodów, dotyczących wyliczenia ceny lub kosztu.</w:t>
      </w:r>
    </w:p>
    <w:p w:rsidR="00452612" w:rsidRPr="00DB244B" w:rsidRDefault="00452612" w:rsidP="0077684F">
      <w:pPr>
        <w:widowControl w:val="0"/>
        <w:suppressAutoHyphens/>
        <w:autoSpaceDE w:val="0"/>
        <w:autoSpaceDN w:val="0"/>
        <w:adjustRightInd w:val="0"/>
        <w:spacing w:after="0" w:line="240" w:lineRule="auto"/>
        <w:ind w:left="900" w:hanging="340"/>
        <w:jc w:val="both"/>
        <w:rPr>
          <w:color w:val="000000"/>
        </w:rPr>
      </w:pPr>
      <w:r w:rsidRPr="00DB244B">
        <w:rPr>
          <w:color w:val="000000"/>
        </w:rPr>
        <w:t>6)</w:t>
      </w:r>
      <w:r w:rsidRPr="00DB244B">
        <w:rPr>
          <w:color w:val="000000"/>
        </w:rPr>
        <w:tab/>
        <w:t>Zamawiający odrzuca ofertę wykonawcy, który nie udzielił wyjaśnień lub jeżeli dokonana ocena wyjaśnień wraz ze złożonymi dowodami potwierdza, że oferta zawiera rażąco niską cenę lub koszt w stosunku do przedmiotu zamówienia.</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XII. Miejsce i termin składania i otwarcia ofert</w:t>
      </w:r>
    </w:p>
    <w:p w:rsidR="00452612" w:rsidRPr="00DB244B" w:rsidRDefault="00452612" w:rsidP="00452612">
      <w:pPr>
        <w:widowControl w:val="0"/>
        <w:tabs>
          <w:tab w:val="left" w:pos="1440"/>
          <w:tab w:val="left" w:leader="dot" w:pos="6120"/>
          <w:tab w:val="left" w:leader="dot" w:pos="9000"/>
        </w:tabs>
        <w:autoSpaceDE w:val="0"/>
        <w:autoSpaceDN w:val="0"/>
        <w:adjustRightInd w:val="0"/>
        <w:spacing w:after="0" w:line="240" w:lineRule="auto"/>
        <w:jc w:val="both"/>
      </w:pPr>
    </w:p>
    <w:p w:rsidR="00452612" w:rsidRPr="00DB244B" w:rsidRDefault="00452612" w:rsidP="00452612">
      <w:pPr>
        <w:widowControl w:val="0"/>
        <w:autoSpaceDE w:val="0"/>
        <w:autoSpaceDN w:val="0"/>
        <w:adjustRightInd w:val="0"/>
        <w:spacing w:after="0" w:line="240" w:lineRule="auto"/>
        <w:jc w:val="both"/>
      </w:pPr>
      <w:r w:rsidRPr="00DB244B">
        <w:t xml:space="preserve">1. Oferty należy składać do dnia: </w:t>
      </w:r>
      <w:r w:rsidR="00E64505" w:rsidRPr="002D474E">
        <w:rPr>
          <w:b/>
        </w:rPr>
        <w:t>2</w:t>
      </w:r>
      <w:r w:rsidR="00C47C8B">
        <w:rPr>
          <w:b/>
        </w:rPr>
        <w:t>3</w:t>
      </w:r>
      <w:r w:rsidR="00AD28A1" w:rsidRPr="002D474E">
        <w:rPr>
          <w:b/>
        </w:rPr>
        <w:t>.</w:t>
      </w:r>
      <w:r w:rsidR="00AD28A1" w:rsidRPr="00DB244B">
        <w:rPr>
          <w:b/>
        </w:rPr>
        <w:t>03</w:t>
      </w:r>
      <w:r w:rsidR="0000100B" w:rsidRPr="00DB244B">
        <w:rPr>
          <w:b/>
        </w:rPr>
        <w:t>.2018</w:t>
      </w:r>
      <w:r w:rsidR="00457881" w:rsidRPr="00DB244B">
        <w:rPr>
          <w:b/>
        </w:rPr>
        <w:t xml:space="preserve"> r.</w:t>
      </w:r>
      <w:r w:rsidRPr="00DB244B">
        <w:t xml:space="preserve"> do godz.</w:t>
      </w:r>
      <w:r w:rsidR="00457881" w:rsidRPr="00DB244B">
        <w:t xml:space="preserve"> </w:t>
      </w:r>
      <w:r w:rsidR="00E64505">
        <w:t>12</w:t>
      </w:r>
      <w:r w:rsidR="00457881" w:rsidRPr="00DB244B">
        <w:rPr>
          <w:b/>
        </w:rPr>
        <w:t>.00</w:t>
      </w:r>
    </w:p>
    <w:p w:rsidR="00452612" w:rsidRPr="00DB244B" w:rsidRDefault="00457881" w:rsidP="00452612">
      <w:pPr>
        <w:widowControl w:val="0"/>
        <w:autoSpaceDE w:val="0"/>
        <w:autoSpaceDN w:val="0"/>
        <w:adjustRightInd w:val="0"/>
        <w:spacing w:after="0" w:line="240" w:lineRule="auto"/>
        <w:jc w:val="both"/>
        <w:rPr>
          <w:color w:val="000000"/>
        </w:rPr>
      </w:pPr>
      <w:r w:rsidRPr="00DB244B">
        <w:rPr>
          <w:color w:val="000000"/>
        </w:rPr>
        <w:t>w siedzibie Z</w:t>
      </w:r>
      <w:r w:rsidR="00452612" w:rsidRPr="00DB244B">
        <w:rPr>
          <w:color w:val="000000"/>
        </w:rPr>
        <w:t>amawiaj</w:t>
      </w:r>
      <w:r w:rsidR="00452612" w:rsidRPr="00DB244B">
        <w:rPr>
          <w:color w:val="000000"/>
          <w:highlight w:val="white"/>
        </w:rPr>
        <w:t>ącego</w:t>
      </w:r>
    </w:p>
    <w:p w:rsidR="00452612" w:rsidRPr="00DB244B" w:rsidRDefault="00AD28A1" w:rsidP="00457881">
      <w:pPr>
        <w:widowControl w:val="0"/>
        <w:autoSpaceDE w:val="0"/>
        <w:autoSpaceDN w:val="0"/>
        <w:adjustRightInd w:val="0"/>
        <w:spacing w:after="0" w:line="240" w:lineRule="auto"/>
        <w:jc w:val="center"/>
        <w:rPr>
          <w:b/>
          <w:color w:val="000000"/>
        </w:rPr>
      </w:pPr>
      <w:r w:rsidRPr="00DB244B">
        <w:rPr>
          <w:b/>
          <w:color w:val="000000"/>
          <w:highlight w:val="white"/>
        </w:rPr>
        <w:t>Urząd Gminy</w:t>
      </w:r>
      <w:r w:rsidR="00452612" w:rsidRPr="00DB244B">
        <w:rPr>
          <w:b/>
          <w:color w:val="000000"/>
          <w:highlight w:val="white"/>
        </w:rPr>
        <w:t xml:space="preserve"> </w:t>
      </w:r>
      <w:r w:rsidR="00E64505">
        <w:rPr>
          <w:b/>
          <w:color w:val="000000"/>
        </w:rPr>
        <w:t>Brojce</w:t>
      </w:r>
    </w:p>
    <w:p w:rsidR="00452612" w:rsidRPr="00DB244B" w:rsidRDefault="00E64505" w:rsidP="00457881">
      <w:pPr>
        <w:widowControl w:val="0"/>
        <w:autoSpaceDE w:val="0"/>
        <w:autoSpaceDN w:val="0"/>
        <w:adjustRightInd w:val="0"/>
        <w:spacing w:after="0" w:line="240" w:lineRule="auto"/>
        <w:jc w:val="center"/>
        <w:rPr>
          <w:b/>
          <w:color w:val="000000"/>
        </w:rPr>
      </w:pPr>
      <w:r>
        <w:rPr>
          <w:b/>
          <w:color w:val="000000"/>
          <w:highlight w:val="white"/>
        </w:rPr>
        <w:t>Ul. Długa 48</w:t>
      </w:r>
    </w:p>
    <w:p w:rsidR="00452612" w:rsidRPr="00DB244B" w:rsidRDefault="00E64505" w:rsidP="00457881">
      <w:pPr>
        <w:widowControl w:val="0"/>
        <w:autoSpaceDE w:val="0"/>
        <w:autoSpaceDN w:val="0"/>
        <w:adjustRightInd w:val="0"/>
        <w:spacing w:after="0" w:line="240" w:lineRule="auto"/>
        <w:jc w:val="center"/>
        <w:rPr>
          <w:b/>
          <w:color w:val="000000"/>
        </w:rPr>
      </w:pPr>
      <w:r>
        <w:rPr>
          <w:b/>
          <w:color w:val="000000"/>
          <w:highlight w:val="white"/>
        </w:rPr>
        <w:t>7</w:t>
      </w:r>
      <w:r w:rsidR="00452612" w:rsidRPr="00DB244B">
        <w:rPr>
          <w:b/>
          <w:color w:val="000000"/>
          <w:highlight w:val="white"/>
        </w:rPr>
        <w:t>2-</w:t>
      </w:r>
      <w:r>
        <w:rPr>
          <w:b/>
          <w:color w:val="000000"/>
          <w:highlight w:val="white"/>
        </w:rPr>
        <w:t>30</w:t>
      </w:r>
      <w:r w:rsidR="00452612" w:rsidRPr="00DB244B">
        <w:rPr>
          <w:b/>
          <w:color w:val="000000"/>
          <w:highlight w:val="white"/>
        </w:rPr>
        <w:t>4</w:t>
      </w:r>
      <w:r w:rsidR="00452612" w:rsidRPr="00DB244B">
        <w:rPr>
          <w:b/>
          <w:color w:val="000000"/>
        </w:rPr>
        <w:t xml:space="preserve"> </w:t>
      </w:r>
      <w:r>
        <w:rPr>
          <w:b/>
          <w:color w:val="000000"/>
        </w:rPr>
        <w:t>Brojce</w:t>
      </w:r>
    </w:p>
    <w:p w:rsidR="00452612" w:rsidRPr="00DB244B" w:rsidRDefault="00457881" w:rsidP="00457881">
      <w:pPr>
        <w:widowControl w:val="0"/>
        <w:autoSpaceDE w:val="0"/>
        <w:autoSpaceDN w:val="0"/>
        <w:adjustRightInd w:val="0"/>
        <w:spacing w:after="0" w:line="240" w:lineRule="auto"/>
        <w:jc w:val="center"/>
        <w:rPr>
          <w:b/>
          <w:color w:val="000000"/>
        </w:rPr>
      </w:pPr>
      <w:r w:rsidRPr="00DB244B">
        <w:rPr>
          <w:b/>
          <w:color w:val="000000"/>
        </w:rPr>
        <w:t>Sekretariat</w:t>
      </w:r>
      <w:r w:rsidR="00E64505">
        <w:rPr>
          <w:b/>
          <w:color w:val="000000"/>
        </w:rPr>
        <w:t>: piętro I, pok. 10</w:t>
      </w:r>
    </w:p>
    <w:p w:rsidR="00452612" w:rsidRPr="00DB244B" w:rsidRDefault="00452612" w:rsidP="00452612">
      <w:pPr>
        <w:widowControl w:val="0"/>
        <w:tabs>
          <w:tab w:val="left" w:pos="1440"/>
          <w:tab w:val="left" w:leader="dot" w:pos="6120"/>
          <w:tab w:val="left" w:leader="dot" w:pos="9000"/>
        </w:tabs>
        <w:autoSpaceDE w:val="0"/>
        <w:autoSpaceDN w:val="0"/>
        <w:adjustRightInd w:val="0"/>
        <w:spacing w:after="0" w:line="240" w:lineRule="auto"/>
        <w:jc w:val="both"/>
        <w:rPr>
          <w:color w:val="000000"/>
        </w:rPr>
      </w:pPr>
    </w:p>
    <w:p w:rsidR="00457881" w:rsidRPr="00DB244B" w:rsidRDefault="00452612" w:rsidP="00452612">
      <w:pPr>
        <w:widowControl w:val="0"/>
        <w:autoSpaceDE w:val="0"/>
        <w:autoSpaceDN w:val="0"/>
        <w:adjustRightInd w:val="0"/>
        <w:spacing w:after="0" w:line="240" w:lineRule="auto"/>
        <w:jc w:val="both"/>
        <w:rPr>
          <w:color w:val="000000"/>
        </w:rPr>
      </w:pPr>
      <w:r w:rsidRPr="00DB244B">
        <w:rPr>
          <w:color w:val="000000"/>
        </w:rPr>
        <w:t xml:space="preserve">2. Wykonawca może, przed upływem terminu do składania ofert, zmienić lub wycofać ofertę. Zmiana, jak i wycofanie oferty, </w:t>
      </w:r>
      <w:r w:rsidRPr="00DB244B">
        <w:rPr>
          <w:color w:val="000000"/>
          <w:highlight w:val="white"/>
        </w:rPr>
        <w:t xml:space="preserve"> </w:t>
      </w:r>
      <w:r w:rsidRPr="00DB244B">
        <w:rPr>
          <w:color w:val="000000"/>
        </w:rPr>
        <w:t>wymagaj</w:t>
      </w:r>
      <w:r w:rsidRPr="00DB244B">
        <w:rPr>
          <w:color w:val="000000"/>
          <w:highlight w:val="white"/>
        </w:rPr>
        <w:t>ą zachowania formy pisemnej.</w:t>
      </w:r>
    </w:p>
    <w:p w:rsidR="00452612" w:rsidRPr="00DB244B" w:rsidRDefault="00452612" w:rsidP="00452612">
      <w:pPr>
        <w:widowControl w:val="0"/>
        <w:autoSpaceDE w:val="0"/>
        <w:autoSpaceDN w:val="0"/>
        <w:adjustRightInd w:val="0"/>
        <w:spacing w:after="0" w:line="240" w:lineRule="auto"/>
        <w:jc w:val="both"/>
        <w:rPr>
          <w:color w:val="FF0000"/>
          <w:vertAlign w:val="superscript"/>
        </w:rPr>
      </w:pPr>
      <w:r w:rsidRPr="00DB244B">
        <w:rPr>
          <w:color w:val="000000"/>
        </w:rPr>
        <w:t xml:space="preserve">3. Oferty zostaną otwarte </w:t>
      </w:r>
      <w:r w:rsidRPr="00DB244B">
        <w:t xml:space="preserve">dnia: </w:t>
      </w:r>
      <w:r w:rsidR="00E64505" w:rsidRPr="002D474E">
        <w:rPr>
          <w:b/>
        </w:rPr>
        <w:t>2</w:t>
      </w:r>
      <w:r w:rsidR="00C47C8B">
        <w:rPr>
          <w:b/>
        </w:rPr>
        <w:t>3</w:t>
      </w:r>
      <w:r w:rsidR="00AD28A1" w:rsidRPr="002D474E">
        <w:rPr>
          <w:b/>
        </w:rPr>
        <w:t>.</w:t>
      </w:r>
      <w:r w:rsidR="00AD28A1" w:rsidRPr="00DB244B">
        <w:rPr>
          <w:b/>
        </w:rPr>
        <w:t>03</w:t>
      </w:r>
      <w:r w:rsidR="007135A3" w:rsidRPr="00DB244B">
        <w:rPr>
          <w:b/>
        </w:rPr>
        <w:t>.2018</w:t>
      </w:r>
      <w:r w:rsidR="00457881" w:rsidRPr="00DB244B">
        <w:rPr>
          <w:b/>
        </w:rPr>
        <w:t xml:space="preserve"> r.</w:t>
      </w:r>
      <w:r w:rsidR="00457881" w:rsidRPr="00DB244B">
        <w:t xml:space="preserve"> do godz. </w:t>
      </w:r>
      <w:r w:rsidR="00457881" w:rsidRPr="00DB244B">
        <w:rPr>
          <w:b/>
        </w:rPr>
        <w:t>1</w:t>
      </w:r>
      <w:r w:rsidR="00E64505">
        <w:rPr>
          <w:b/>
        </w:rPr>
        <w:t>2</w:t>
      </w:r>
      <w:r w:rsidR="00457881" w:rsidRPr="00DB244B">
        <w:rPr>
          <w:b/>
          <w:vertAlign w:val="superscript"/>
        </w:rPr>
        <w:t>15</w:t>
      </w:r>
    </w:p>
    <w:p w:rsidR="00452612" w:rsidRPr="00DB244B" w:rsidRDefault="00AD28A1" w:rsidP="00452612">
      <w:pPr>
        <w:widowControl w:val="0"/>
        <w:autoSpaceDE w:val="0"/>
        <w:autoSpaceDN w:val="0"/>
        <w:adjustRightInd w:val="0"/>
        <w:spacing w:after="0" w:line="240" w:lineRule="auto"/>
        <w:jc w:val="both"/>
        <w:rPr>
          <w:color w:val="000000"/>
        </w:rPr>
      </w:pPr>
      <w:r w:rsidRPr="00DB244B">
        <w:rPr>
          <w:color w:val="000000"/>
        </w:rPr>
        <w:t>w siedzibie Z</w:t>
      </w:r>
      <w:r w:rsidR="00452612" w:rsidRPr="00DB244B">
        <w:rPr>
          <w:color w:val="000000"/>
        </w:rPr>
        <w:t>amawiaj</w:t>
      </w:r>
      <w:r w:rsidR="00452612" w:rsidRPr="00DB244B">
        <w:rPr>
          <w:color w:val="000000"/>
          <w:highlight w:val="white"/>
        </w:rPr>
        <w:t>ącego</w:t>
      </w:r>
    </w:p>
    <w:p w:rsidR="00452612" w:rsidRPr="00DB244B" w:rsidRDefault="00AD28A1" w:rsidP="00457881">
      <w:pPr>
        <w:widowControl w:val="0"/>
        <w:autoSpaceDE w:val="0"/>
        <w:autoSpaceDN w:val="0"/>
        <w:adjustRightInd w:val="0"/>
        <w:spacing w:after="0" w:line="240" w:lineRule="auto"/>
        <w:jc w:val="center"/>
        <w:rPr>
          <w:b/>
          <w:color w:val="000000"/>
        </w:rPr>
      </w:pPr>
      <w:r w:rsidRPr="00DB244B">
        <w:rPr>
          <w:b/>
          <w:color w:val="000000"/>
          <w:highlight w:val="white"/>
        </w:rPr>
        <w:t>Urząd Gminy</w:t>
      </w:r>
      <w:r w:rsidR="00452612" w:rsidRPr="00DB244B">
        <w:rPr>
          <w:b/>
          <w:color w:val="000000"/>
          <w:highlight w:val="white"/>
        </w:rPr>
        <w:t xml:space="preserve"> </w:t>
      </w:r>
      <w:r w:rsidR="00E64505">
        <w:rPr>
          <w:b/>
          <w:color w:val="000000"/>
          <w:highlight w:val="white"/>
        </w:rPr>
        <w:t>Brojce</w:t>
      </w:r>
    </w:p>
    <w:p w:rsidR="00452612" w:rsidRPr="00DB244B" w:rsidRDefault="00E64505" w:rsidP="00457881">
      <w:pPr>
        <w:widowControl w:val="0"/>
        <w:autoSpaceDE w:val="0"/>
        <w:autoSpaceDN w:val="0"/>
        <w:adjustRightInd w:val="0"/>
        <w:spacing w:after="0" w:line="240" w:lineRule="auto"/>
        <w:jc w:val="center"/>
        <w:rPr>
          <w:b/>
          <w:color w:val="000000"/>
        </w:rPr>
      </w:pPr>
      <w:r>
        <w:rPr>
          <w:b/>
          <w:color w:val="000000"/>
        </w:rPr>
        <w:t>Ul. Długa 48</w:t>
      </w:r>
    </w:p>
    <w:p w:rsidR="00452612" w:rsidRPr="00DB244B" w:rsidRDefault="00E64505" w:rsidP="00457881">
      <w:pPr>
        <w:widowControl w:val="0"/>
        <w:autoSpaceDE w:val="0"/>
        <w:autoSpaceDN w:val="0"/>
        <w:adjustRightInd w:val="0"/>
        <w:spacing w:after="0" w:line="240" w:lineRule="auto"/>
        <w:jc w:val="center"/>
        <w:rPr>
          <w:b/>
          <w:color w:val="000000"/>
        </w:rPr>
      </w:pPr>
      <w:r>
        <w:rPr>
          <w:b/>
          <w:color w:val="000000"/>
          <w:highlight w:val="white"/>
        </w:rPr>
        <w:t>7</w:t>
      </w:r>
      <w:r w:rsidR="00452612" w:rsidRPr="00DB244B">
        <w:rPr>
          <w:b/>
          <w:color w:val="000000"/>
          <w:highlight w:val="white"/>
        </w:rPr>
        <w:t>2-</w:t>
      </w:r>
      <w:r>
        <w:rPr>
          <w:b/>
          <w:color w:val="000000"/>
          <w:highlight w:val="white"/>
        </w:rPr>
        <w:t>30</w:t>
      </w:r>
      <w:r w:rsidR="00452612" w:rsidRPr="00DB244B">
        <w:rPr>
          <w:b/>
          <w:color w:val="000000"/>
          <w:highlight w:val="white"/>
        </w:rPr>
        <w:t>4</w:t>
      </w:r>
      <w:r w:rsidR="00452612" w:rsidRPr="00DB244B">
        <w:rPr>
          <w:b/>
          <w:color w:val="000000"/>
        </w:rPr>
        <w:t xml:space="preserve"> </w:t>
      </w:r>
      <w:r>
        <w:rPr>
          <w:b/>
          <w:color w:val="000000"/>
        </w:rPr>
        <w:t>Brojce</w:t>
      </w:r>
    </w:p>
    <w:p w:rsidR="00452612" w:rsidRPr="00DB244B" w:rsidRDefault="00801E7E" w:rsidP="00457881">
      <w:pPr>
        <w:widowControl w:val="0"/>
        <w:autoSpaceDE w:val="0"/>
        <w:autoSpaceDN w:val="0"/>
        <w:adjustRightInd w:val="0"/>
        <w:spacing w:after="0" w:line="240" w:lineRule="auto"/>
        <w:jc w:val="center"/>
        <w:rPr>
          <w:b/>
          <w:color w:val="000000"/>
        </w:rPr>
      </w:pPr>
      <w:r>
        <w:rPr>
          <w:b/>
          <w:color w:val="000000"/>
        </w:rPr>
        <w:t>Parter pok. 4</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b/>
          <w:bCs/>
        </w:rPr>
      </w:pPr>
      <w:r w:rsidRPr="00DB244B">
        <w:rPr>
          <w:b/>
          <w:bCs/>
        </w:rPr>
        <w:t>XIII. Opis sposobu obliczenia ceny</w:t>
      </w:r>
    </w:p>
    <w:p w:rsidR="00676C25" w:rsidRPr="00DB244B" w:rsidRDefault="00676C25" w:rsidP="00452612">
      <w:pPr>
        <w:widowControl w:val="0"/>
        <w:autoSpaceDE w:val="0"/>
        <w:autoSpaceDN w:val="0"/>
        <w:adjustRightInd w:val="0"/>
        <w:spacing w:after="0" w:line="240" w:lineRule="auto"/>
        <w:jc w:val="both"/>
        <w:rPr>
          <w:color w:val="00B0F0"/>
        </w:rPr>
      </w:pPr>
    </w:p>
    <w:p w:rsidR="00676C25" w:rsidRPr="00DB244B" w:rsidRDefault="00452612"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rPr>
        <w:t xml:space="preserve"> </w:t>
      </w:r>
      <w:r w:rsidR="00676C25" w:rsidRPr="00DB244B">
        <w:rPr>
          <w:color w:val="000000"/>
          <w:lang w:eastAsia="pl-PL"/>
        </w:rPr>
        <w:t>Cena oferty uwzględnia wszystkie zobowiązania, musi być podana w PLN cyfrowo i słownie, z wyodrębnieniem należnego podatku VAT - jeżeli występuje.</w:t>
      </w:r>
    </w:p>
    <w:p w:rsidR="00676C25" w:rsidRPr="00DB244B" w:rsidRDefault="00676C25"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lang w:eastAsia="pl-PL"/>
        </w:rPr>
        <w:t xml:space="preserve"> Cena podana w ofercie winna obejmować wszystkie koszty i składniki związane z wykonaniem zam</w:t>
      </w:r>
      <w:r w:rsidRPr="00DB244B">
        <w:rPr>
          <w:color w:val="000000"/>
          <w:highlight w:val="white"/>
          <w:lang w:eastAsia="pl-PL"/>
        </w:rPr>
        <w:t>ówienia oraz warunkami stawianymi przez zamawiającego.</w:t>
      </w:r>
    </w:p>
    <w:p w:rsidR="00676C25" w:rsidRPr="00DB244B" w:rsidRDefault="00676C25"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lang w:eastAsia="pl-PL"/>
        </w:rPr>
        <w:t>Cena może być tylko jedna za oferowany przedmiot zam</w:t>
      </w:r>
      <w:r w:rsidRPr="00DB244B">
        <w:rPr>
          <w:color w:val="000000"/>
          <w:highlight w:val="white"/>
          <w:lang w:eastAsia="pl-PL"/>
        </w:rPr>
        <w:t>ówienia, nie dopuszcza się wariantowości cen.</w:t>
      </w:r>
    </w:p>
    <w:p w:rsidR="00676C25" w:rsidRPr="00DB244B" w:rsidRDefault="00676C25" w:rsidP="004A1C99">
      <w:pPr>
        <w:widowControl w:val="0"/>
        <w:numPr>
          <w:ilvl w:val="5"/>
          <w:numId w:val="3"/>
        </w:numPr>
        <w:tabs>
          <w:tab w:val="num" w:pos="426"/>
        </w:tabs>
        <w:autoSpaceDE w:val="0"/>
        <w:autoSpaceDN w:val="0"/>
        <w:adjustRightInd w:val="0"/>
        <w:spacing w:after="0" w:line="240" w:lineRule="auto"/>
        <w:ind w:left="567" w:hanging="567"/>
        <w:jc w:val="both"/>
        <w:rPr>
          <w:color w:val="000000"/>
          <w:lang w:eastAsia="pl-PL"/>
        </w:rPr>
      </w:pPr>
      <w:r w:rsidRPr="00DB244B">
        <w:rPr>
          <w:color w:val="000000"/>
          <w:lang w:eastAsia="pl-PL"/>
        </w:rPr>
        <w:t>Cena nie ulega zmianie przez okres ważności oferty (związania ofertą).</w:t>
      </w:r>
    </w:p>
    <w:p w:rsidR="00676C25" w:rsidRPr="00DB244B" w:rsidRDefault="00676C25" w:rsidP="004A1C99">
      <w:pPr>
        <w:widowControl w:val="0"/>
        <w:numPr>
          <w:ilvl w:val="5"/>
          <w:numId w:val="3"/>
        </w:numPr>
        <w:tabs>
          <w:tab w:val="num" w:pos="426"/>
        </w:tabs>
        <w:autoSpaceDE w:val="0"/>
        <w:autoSpaceDN w:val="0"/>
        <w:adjustRightInd w:val="0"/>
        <w:spacing w:after="0" w:line="240" w:lineRule="auto"/>
        <w:ind w:left="567" w:hanging="567"/>
        <w:jc w:val="both"/>
        <w:rPr>
          <w:color w:val="000000"/>
          <w:lang w:eastAsia="pl-PL"/>
        </w:rPr>
      </w:pPr>
      <w:r w:rsidRPr="00DB244B">
        <w:rPr>
          <w:color w:val="000000"/>
          <w:lang w:eastAsia="pl-PL"/>
        </w:rPr>
        <w:t>Wykonawca zobowiązany jest do podania wysokości opłat, wysokości oprocentowania oraz innych składników mających wpływ na cenę zamówienia, wyliczonych do dwóch miejsc po przecinku.</w:t>
      </w:r>
    </w:p>
    <w:p w:rsidR="00676C25" w:rsidRPr="00DB244B" w:rsidRDefault="00676C25"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lang w:eastAsia="pl-PL"/>
        </w:rPr>
        <w:t>Cenę za wykonanie przedmiotu zam</w:t>
      </w:r>
      <w:r w:rsidRPr="00DB244B">
        <w:rPr>
          <w:color w:val="000000"/>
          <w:highlight w:val="white"/>
          <w:lang w:eastAsia="pl-PL"/>
        </w:rPr>
        <w:t>ówienia należy przedstawić w „Formularzu ofertowym" (zał. nr 1 do SIWZ) stanowiącym załącznik do niniejszej specyfikacji istotnych warunków zamówienia.</w:t>
      </w:r>
      <w:r w:rsidRPr="00DB244B">
        <w:rPr>
          <w:color w:val="000000"/>
          <w:lang w:eastAsia="pl-PL"/>
        </w:rPr>
        <w:t xml:space="preserve"> Ewentualne upusty i rabaty należy uwzględnić w cenie podanej w ofercie. </w:t>
      </w:r>
    </w:p>
    <w:p w:rsidR="00676C25" w:rsidRPr="00DB244B" w:rsidRDefault="00676C25"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lang w:eastAsia="pl-PL"/>
        </w:rPr>
        <w:t>Cena ofertowa jest ceną ostateczną nie podlegającą negocjacji lub późniejszym zmianom.</w:t>
      </w:r>
    </w:p>
    <w:p w:rsidR="006A47A7" w:rsidRPr="00DB244B" w:rsidRDefault="006A47A7"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rPr>
        <w:t>Ceny jednostkowe określone przez Wykonawcę zostaną ustalone na okres ważności umowy i będą obowiązywać w okresi</w:t>
      </w:r>
      <w:r w:rsidR="007135A3" w:rsidRPr="00DB244B">
        <w:rPr>
          <w:color w:val="000000"/>
        </w:rPr>
        <w:t>e od dnia podpisania umowy do 31.03.202</w:t>
      </w:r>
      <w:r w:rsidR="00801E7E">
        <w:rPr>
          <w:color w:val="000000"/>
        </w:rPr>
        <w:t>2</w:t>
      </w:r>
      <w:r w:rsidRPr="00DB244B">
        <w:rPr>
          <w:color w:val="000000"/>
        </w:rPr>
        <w:t xml:space="preserve"> r., nie będą podlegały zmianom.</w:t>
      </w:r>
    </w:p>
    <w:p w:rsidR="006A47A7" w:rsidRPr="00DB244B" w:rsidRDefault="006A47A7"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rPr>
        <w:t>Cenę oferty w formularzu ofertowym należy podać z dokładnością do dwóch miejsc po przecinku.</w:t>
      </w:r>
    </w:p>
    <w:p w:rsidR="00533394" w:rsidRPr="00DB244B" w:rsidRDefault="006A47A7"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spacing w:val="-1"/>
        </w:rPr>
        <w:t>Jeżeli wykonawca złożył ofertę, której wybór prowadziłby do powstania obowiązku</w:t>
      </w:r>
      <w:r w:rsidR="00533394" w:rsidRPr="00DB244B">
        <w:rPr>
          <w:color w:val="000000"/>
          <w:lang w:eastAsia="pl-PL"/>
        </w:rPr>
        <w:t xml:space="preserve"> </w:t>
      </w:r>
      <w:r w:rsidRPr="00DB244B">
        <w:rPr>
          <w:color w:val="000000"/>
          <w:spacing w:val="-1"/>
        </w:rPr>
        <w:t xml:space="preserve">podatkowego dla </w:t>
      </w:r>
      <w:r w:rsidRPr="00DB244B">
        <w:rPr>
          <w:color w:val="000000"/>
        </w:rPr>
        <w:t xml:space="preserve">zamawiającego, zgodnie z przepisami wewnątrz wspólnotowymi o nabyciu </w:t>
      </w:r>
      <w:r w:rsidR="00533394" w:rsidRPr="00DB244B">
        <w:rPr>
          <w:color w:val="000000"/>
          <w:lang w:eastAsia="pl-PL"/>
        </w:rPr>
        <w:t xml:space="preserve"> </w:t>
      </w:r>
      <w:r w:rsidRPr="00DB244B">
        <w:rPr>
          <w:color w:val="000000"/>
        </w:rPr>
        <w:t>towarów, zamawiający w celu oceny takiej oferty dolicza do przedstawionej w niej ceny podatek od towarów i usług, który miałby obowiązek wpłacić zgodnie z obowiązującym</w:t>
      </w:r>
      <w:r w:rsidR="00533394" w:rsidRPr="00DB244B">
        <w:rPr>
          <w:color w:val="000000"/>
          <w:lang w:eastAsia="pl-PL"/>
        </w:rPr>
        <w:t xml:space="preserve"> </w:t>
      </w:r>
      <w:r w:rsidRPr="00DB244B">
        <w:rPr>
          <w:color w:val="000000"/>
        </w:rPr>
        <w:t>przepisami prawa.</w:t>
      </w:r>
    </w:p>
    <w:p w:rsidR="006A47A7" w:rsidRPr="00DB244B" w:rsidRDefault="006A47A7"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rPr>
        <w:t xml:space="preserve"> </w:t>
      </w:r>
      <w:r w:rsidRPr="00DB244B">
        <w:rPr>
          <w:spacing w:val="-1"/>
        </w:rPr>
        <w:t>Cena może być tylko jedna za oferowany przedmiot zamówienia, nie dopuszcza się wariantowości cen.</w:t>
      </w:r>
    </w:p>
    <w:p w:rsidR="00533394" w:rsidRPr="00DB244B" w:rsidRDefault="00676C25" w:rsidP="004A1C99">
      <w:pPr>
        <w:widowControl w:val="0"/>
        <w:numPr>
          <w:ilvl w:val="5"/>
          <w:numId w:val="3"/>
        </w:numPr>
        <w:tabs>
          <w:tab w:val="num" w:pos="426"/>
        </w:tabs>
        <w:autoSpaceDE w:val="0"/>
        <w:autoSpaceDN w:val="0"/>
        <w:adjustRightInd w:val="0"/>
        <w:spacing w:after="0" w:line="240" w:lineRule="auto"/>
        <w:ind w:left="426" w:hanging="426"/>
        <w:jc w:val="both"/>
        <w:rPr>
          <w:color w:val="000000"/>
          <w:lang w:eastAsia="pl-PL"/>
        </w:rPr>
      </w:pPr>
      <w:r w:rsidRPr="00DB244B">
        <w:rPr>
          <w:color w:val="000000"/>
        </w:rPr>
        <w:t xml:space="preserve">Wykonawca obliczy wartość poszczególnych pozycji wymienionych w formularzu cenowym stanowiącym </w:t>
      </w:r>
      <w:r w:rsidRPr="00DB244B">
        <w:rPr>
          <w:b/>
          <w:bCs/>
          <w:color w:val="000000"/>
        </w:rPr>
        <w:t xml:space="preserve">załącznik nr 1 do formularza oferty </w:t>
      </w:r>
      <w:r w:rsidRPr="00DB244B">
        <w:rPr>
          <w:color w:val="000000"/>
        </w:rPr>
        <w:t>poprzez podstawienie kwot pod wzór podany w formularzu cenowym, kt</w:t>
      </w:r>
      <w:r w:rsidR="00256891" w:rsidRPr="00DB244B">
        <w:rPr>
          <w:color w:val="000000"/>
        </w:rPr>
        <w:t xml:space="preserve">óry znajduje się </w:t>
      </w:r>
      <w:r w:rsidR="00256891" w:rsidRPr="00DB244B">
        <w:t>w kolumnie nr 4</w:t>
      </w:r>
      <w:r w:rsidR="004A062A" w:rsidRPr="00DB244B">
        <w:t>:</w:t>
      </w:r>
    </w:p>
    <w:p w:rsidR="004A062A" w:rsidRPr="00DB244B" w:rsidRDefault="004A062A" w:rsidP="004A1C99">
      <w:pPr>
        <w:widowControl w:val="0"/>
        <w:numPr>
          <w:ilvl w:val="0"/>
          <w:numId w:val="12"/>
        </w:numPr>
        <w:autoSpaceDE w:val="0"/>
        <w:autoSpaceDN w:val="0"/>
        <w:adjustRightInd w:val="0"/>
        <w:spacing w:after="0" w:line="240" w:lineRule="auto"/>
        <w:jc w:val="both"/>
        <w:rPr>
          <w:color w:val="000000"/>
          <w:lang w:eastAsia="pl-PL"/>
        </w:rPr>
      </w:pPr>
      <w:r w:rsidRPr="00DB244B">
        <w:rPr>
          <w:color w:val="000000"/>
          <w:lang w:eastAsia="pl-PL"/>
        </w:rPr>
        <w:t xml:space="preserve">W przypadku kryterium Nr 1 – </w:t>
      </w:r>
      <w:r w:rsidRPr="00DB244B">
        <w:rPr>
          <w:b/>
          <w:color w:val="000000"/>
          <w:lang w:eastAsia="pl-PL"/>
        </w:rPr>
        <w:t>„Całkowity koszt obsługi bankowej”,</w:t>
      </w:r>
      <w:r w:rsidRPr="00DB244B">
        <w:rPr>
          <w:color w:val="000000"/>
          <w:lang w:eastAsia="pl-PL"/>
        </w:rPr>
        <w:t xml:space="preserve"> wykonawca powinien podać łączną wysokość opłat za wszystkie czynności składające się na całkowity koszt obsługi bankowej określon</w:t>
      </w:r>
      <w:r w:rsidR="002552BC" w:rsidRPr="00DB244B">
        <w:rPr>
          <w:color w:val="000000"/>
          <w:lang w:eastAsia="pl-PL"/>
        </w:rPr>
        <w:t>y</w:t>
      </w:r>
      <w:r w:rsidRPr="00DB244B">
        <w:rPr>
          <w:color w:val="000000"/>
          <w:lang w:eastAsia="pl-PL"/>
        </w:rPr>
        <w:t xml:space="preserve"> kwotowo w złotych polskich. Cena ogółem stanowić będzie iloczyn szacunkowej liczby/ operacji, przelewów obsługiwanych rachunków ,wydanego czeku/  i  kosztu obsługi,</w:t>
      </w:r>
    </w:p>
    <w:p w:rsidR="004A062A" w:rsidRPr="00DB244B" w:rsidRDefault="004A062A" w:rsidP="004A1C99">
      <w:pPr>
        <w:widowControl w:val="0"/>
        <w:numPr>
          <w:ilvl w:val="0"/>
          <w:numId w:val="12"/>
        </w:numPr>
        <w:autoSpaceDE w:val="0"/>
        <w:autoSpaceDN w:val="0"/>
        <w:adjustRightInd w:val="0"/>
        <w:spacing w:after="0" w:line="240" w:lineRule="auto"/>
        <w:jc w:val="both"/>
        <w:rPr>
          <w:color w:val="000000"/>
          <w:lang w:eastAsia="pl-PL"/>
        </w:rPr>
      </w:pPr>
      <w:r w:rsidRPr="00DB244B">
        <w:rPr>
          <w:color w:val="000000"/>
          <w:lang w:eastAsia="pl-PL"/>
        </w:rPr>
        <w:t xml:space="preserve">W przypadku kryterium Nr 2 – </w:t>
      </w:r>
      <w:r w:rsidRPr="00DB244B">
        <w:rPr>
          <w:b/>
          <w:color w:val="000000"/>
          <w:lang w:eastAsia="pl-PL"/>
        </w:rPr>
        <w:t>„Oprocentowanie rachunku bankowego”</w:t>
      </w:r>
      <w:r w:rsidRPr="00DB244B">
        <w:rPr>
          <w:color w:val="000000"/>
          <w:lang w:eastAsia="pl-PL"/>
        </w:rPr>
        <w:t xml:space="preserve"> wykonawca powinien podać wysokość oprocentowania, określoną w procentach,</w:t>
      </w:r>
    </w:p>
    <w:p w:rsidR="004A062A" w:rsidRPr="00DB244B" w:rsidRDefault="004A062A" w:rsidP="004A1C99">
      <w:pPr>
        <w:widowControl w:val="0"/>
        <w:numPr>
          <w:ilvl w:val="0"/>
          <w:numId w:val="12"/>
        </w:numPr>
        <w:autoSpaceDE w:val="0"/>
        <w:autoSpaceDN w:val="0"/>
        <w:adjustRightInd w:val="0"/>
        <w:spacing w:after="0" w:line="240" w:lineRule="auto"/>
        <w:jc w:val="both"/>
        <w:rPr>
          <w:color w:val="000000"/>
          <w:lang w:eastAsia="pl-PL"/>
        </w:rPr>
      </w:pPr>
      <w:r w:rsidRPr="00DB244B">
        <w:rPr>
          <w:color w:val="000000"/>
          <w:lang w:eastAsia="pl-PL"/>
        </w:rPr>
        <w:t xml:space="preserve">W przypadku kryterium Nr 3 – </w:t>
      </w:r>
      <w:r w:rsidRPr="00DB244B">
        <w:rPr>
          <w:b/>
          <w:color w:val="000000"/>
          <w:lang w:eastAsia="pl-PL"/>
        </w:rPr>
        <w:t>„Całkowity koszt kredytu krótkoterminowego</w:t>
      </w:r>
      <w:r w:rsidRPr="00DB244B">
        <w:rPr>
          <w:color w:val="000000"/>
          <w:lang w:eastAsia="pl-PL"/>
        </w:rPr>
        <w:t>”, wykonawca powinien podać łączną wysokość oprocentowania, prowizji i innych opłat, składających się na całkowity koszt kredytu krótkoterminowego, określoną w %,</w:t>
      </w:r>
    </w:p>
    <w:p w:rsidR="004A062A" w:rsidRPr="00DB244B" w:rsidRDefault="004A062A" w:rsidP="004A1C99">
      <w:pPr>
        <w:widowControl w:val="0"/>
        <w:numPr>
          <w:ilvl w:val="0"/>
          <w:numId w:val="12"/>
        </w:numPr>
        <w:autoSpaceDE w:val="0"/>
        <w:autoSpaceDN w:val="0"/>
        <w:adjustRightInd w:val="0"/>
        <w:spacing w:after="0" w:line="240" w:lineRule="auto"/>
        <w:jc w:val="both"/>
        <w:rPr>
          <w:color w:val="000000"/>
          <w:lang w:eastAsia="pl-PL"/>
        </w:rPr>
      </w:pPr>
      <w:r w:rsidRPr="00DB244B">
        <w:rPr>
          <w:lang w:eastAsia="pl-PL"/>
        </w:rPr>
        <w:t xml:space="preserve">W przypadku kryterium nr 4 – </w:t>
      </w:r>
      <w:r w:rsidRPr="00DB244B">
        <w:rPr>
          <w:b/>
          <w:lang w:eastAsia="pl-PL"/>
        </w:rPr>
        <w:t xml:space="preserve">„Całkowity koszt abonamentu za korzystanie z bankowości elektronicznej” </w:t>
      </w:r>
      <w:r w:rsidRPr="00DB244B">
        <w:rPr>
          <w:lang w:eastAsia="pl-PL"/>
        </w:rPr>
        <w:t xml:space="preserve">(miesięcznie za 1 rachunek w złotych) -  wykonawca powinien podać wysokość opłaty </w:t>
      </w:r>
      <w:r w:rsidRPr="00DB244B">
        <w:rPr>
          <w:lang w:eastAsia="pl-PL"/>
        </w:rPr>
        <w:lastRenderedPageBreak/>
        <w:t>za korzystanie z bankowości elektronicznej.</w:t>
      </w:r>
    </w:p>
    <w:p w:rsidR="004A062A" w:rsidRPr="00DB244B" w:rsidRDefault="004A062A" w:rsidP="004A1C99">
      <w:pPr>
        <w:widowControl w:val="0"/>
        <w:numPr>
          <w:ilvl w:val="0"/>
          <w:numId w:val="13"/>
        </w:numPr>
        <w:autoSpaceDE w:val="0"/>
        <w:autoSpaceDN w:val="0"/>
        <w:adjustRightInd w:val="0"/>
        <w:spacing w:after="0" w:line="240" w:lineRule="auto"/>
        <w:jc w:val="both"/>
        <w:rPr>
          <w:color w:val="000000"/>
          <w:lang w:eastAsia="pl-PL"/>
        </w:rPr>
      </w:pPr>
      <w:r w:rsidRPr="00DB244B">
        <w:rPr>
          <w:color w:val="000000"/>
          <w:lang w:eastAsia="pl-PL"/>
        </w:rPr>
        <w:t xml:space="preserve"> W toku badania i oceny ofert zamawiający może żądać od wykonawcy pisemnych wyjaśnień dotyczących treści złożonej oferty.</w:t>
      </w:r>
    </w:p>
    <w:p w:rsidR="00452612" w:rsidRPr="00DB244B" w:rsidRDefault="004A062A" w:rsidP="004A062A">
      <w:pPr>
        <w:widowControl w:val="0"/>
        <w:autoSpaceDE w:val="0"/>
        <w:autoSpaceDN w:val="0"/>
        <w:adjustRightInd w:val="0"/>
        <w:spacing w:after="0" w:line="240" w:lineRule="auto"/>
        <w:jc w:val="both"/>
        <w:rPr>
          <w:b/>
          <w:color w:val="000000"/>
          <w:lang w:eastAsia="pl-PL"/>
        </w:rPr>
      </w:pPr>
      <w:r w:rsidRPr="00DB244B">
        <w:rPr>
          <w:b/>
          <w:color w:val="000000"/>
          <w:lang w:eastAsia="pl-PL"/>
        </w:rPr>
        <w:t>Uwaga:</w:t>
      </w:r>
      <w:r w:rsidR="00BE051C" w:rsidRPr="00DB244B">
        <w:rPr>
          <w:b/>
          <w:color w:val="000000"/>
          <w:lang w:eastAsia="pl-PL"/>
        </w:rPr>
        <w:t xml:space="preserve"> </w:t>
      </w:r>
      <w:r w:rsidRPr="00DB244B">
        <w:rPr>
          <w:b/>
          <w:color w:val="000000"/>
          <w:lang w:eastAsia="pl-PL"/>
        </w:rPr>
        <w:t xml:space="preserve">Ilości rachunków oraz wysokość kredytu krótkoterminowego wskazane w </w:t>
      </w:r>
      <w:r w:rsidRPr="00DB244B">
        <w:rPr>
          <w:b/>
          <w:lang w:eastAsia="pl-PL"/>
        </w:rPr>
        <w:t>Załącznik Nr 1 do SIWZ</w:t>
      </w:r>
      <w:r w:rsidRPr="00DB244B">
        <w:rPr>
          <w:b/>
          <w:color w:val="000000"/>
          <w:lang w:eastAsia="pl-PL"/>
        </w:rPr>
        <w:t xml:space="preserve"> mają charakter szacunkowy i zostały podane w celu realnej oceny ofert i wyboru najkorzystniejszej z nich według obiektywnych wskaźników. W umowie z wykonawcą wpisane zostaną natomiast podane w ofercie ceny jednostkowe, a udzielenie kredytu krótkoterminowego będzie następowało na podstawie pisemnego, wyraźnego wniosku zamawiającego.</w:t>
      </w:r>
    </w:p>
    <w:p w:rsidR="009967EC" w:rsidRPr="00DB244B" w:rsidRDefault="009967EC" w:rsidP="004A062A">
      <w:pPr>
        <w:widowControl w:val="0"/>
        <w:autoSpaceDE w:val="0"/>
        <w:autoSpaceDN w:val="0"/>
        <w:adjustRightInd w:val="0"/>
        <w:spacing w:after="0" w:line="240" w:lineRule="auto"/>
        <w:jc w:val="both"/>
        <w:rPr>
          <w:b/>
          <w:color w:val="000000"/>
          <w:lang w:eastAsia="pl-PL"/>
        </w:rPr>
      </w:pPr>
    </w:p>
    <w:p w:rsidR="00452612" w:rsidRPr="00DB244B" w:rsidRDefault="00452612" w:rsidP="004A062A">
      <w:pPr>
        <w:widowControl w:val="0"/>
        <w:autoSpaceDE w:val="0"/>
        <w:autoSpaceDN w:val="0"/>
        <w:adjustRightInd w:val="0"/>
        <w:spacing w:after="0" w:line="240" w:lineRule="auto"/>
        <w:jc w:val="both"/>
      </w:pPr>
      <w:r w:rsidRPr="00DB244B">
        <w:rPr>
          <w:b/>
          <w:bCs/>
        </w:rPr>
        <w:t>XIV. Opis kryteriów, którymi zamawiający będzie się kierował przy wyborze oferty</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 Kryteria oceny ofert - zamawiający uzna oferty za spełniające wymagania i przyjmie do szcze</w:t>
      </w:r>
      <w:r w:rsidR="00240856" w:rsidRPr="00DB244B">
        <w:rPr>
          <w:color w:val="000000"/>
        </w:rPr>
        <w:t>gółowego rozpatrywania, jeżeli:</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1.1.</w:t>
      </w:r>
      <w:r w:rsidRPr="00DB244B">
        <w:rPr>
          <w:color w:val="000000"/>
        </w:rPr>
        <w:tab/>
        <w:t>oferta, spełnia wymagania określone niniejszą specyfikacją,</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1.2.</w:t>
      </w:r>
      <w:r w:rsidRPr="00DB244B">
        <w:rPr>
          <w:color w:val="000000"/>
        </w:rPr>
        <w:tab/>
        <w:t>oferta została złożona, w określonym przez zamawiającego terminie,</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1.3.</w:t>
      </w:r>
      <w:r w:rsidRPr="00DB244B">
        <w:rPr>
          <w:color w:val="000000"/>
        </w:rPr>
        <w:tab/>
        <w:t>wykonawca przedstawił ofertę zgodną co do treści z wymaganiami zamawiającego</w:t>
      </w:r>
      <w:r w:rsidR="00A4353A" w:rsidRPr="00DB244B">
        <w:rPr>
          <w:color w:val="000000"/>
        </w:rPr>
        <w:t>,</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2. Kryteria oceny ofert - stosowanie matematycznych obliczeń przy ocenie ofert, stanowi podstawową zasadę oceny ofert, które oceniane będą w odniesieniu do najkorzystniejszych warunków przedstawionych przez wykonawców w zakresie kryterium.</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3. Za parametry najkorzystniejsze w danym kryterium, oferta otrzyma maksymalną ilość punktów ustaloną w poniższym opisie, pozostałe będą oceniane odpowiednio - proporcjonalnie do parametru najkorzystniejszego, wybór oferty dokonan</w:t>
      </w:r>
      <w:r w:rsidR="00240856" w:rsidRPr="00DB244B">
        <w:rPr>
          <w:color w:val="000000"/>
        </w:rPr>
        <w:t>y zostanie na podstawie opisanego kryterium</w:t>
      </w:r>
      <w:r w:rsidRPr="00DB244B">
        <w:rPr>
          <w:color w:val="000000"/>
        </w:rPr>
        <w:t xml:space="preserve"> i ustaloną punktację: punktacja 0-100 (100%=100pkt).</w:t>
      </w:r>
    </w:p>
    <w:p w:rsidR="00072BC6" w:rsidRPr="00DB244B" w:rsidRDefault="00452612" w:rsidP="00072BC6">
      <w:pPr>
        <w:autoSpaceDE w:val="0"/>
        <w:autoSpaceDN w:val="0"/>
        <w:adjustRightInd w:val="0"/>
        <w:rPr>
          <w:color w:val="000000"/>
        </w:rPr>
      </w:pPr>
      <w:r w:rsidRPr="00DB244B">
        <w:rPr>
          <w:color w:val="000000"/>
        </w:rPr>
        <w:t>4. W</w:t>
      </w:r>
      <w:r w:rsidR="00072BC6" w:rsidRPr="00DB244B">
        <w:rPr>
          <w:color w:val="000000"/>
        </w:rPr>
        <w:t>ybór oferty zostanie dokonany w oparciu o przyjęte w niniejszym postępowaniu kryteria oceny ofert przedstawione poniżej :</w:t>
      </w:r>
    </w:p>
    <w:p w:rsidR="00072BC6" w:rsidRPr="00DB244B" w:rsidRDefault="00072BC6" w:rsidP="00072BC6">
      <w:pPr>
        <w:numPr>
          <w:ilvl w:val="0"/>
          <w:numId w:val="14"/>
        </w:numPr>
        <w:autoSpaceDE w:val="0"/>
        <w:autoSpaceDN w:val="0"/>
        <w:adjustRightInd w:val="0"/>
        <w:rPr>
          <w:color w:val="000000"/>
        </w:rPr>
      </w:pPr>
      <w:r w:rsidRPr="00DB244B">
        <w:rPr>
          <w:b/>
          <w:bCs/>
          <w:lang w:eastAsia="pl-PL"/>
        </w:rPr>
        <w:t xml:space="preserve">Całkowity koszt obsługi bankowej  – </w:t>
      </w:r>
      <w:r w:rsidRPr="00BD16B8">
        <w:rPr>
          <w:b/>
          <w:bCs/>
          <w:lang w:eastAsia="pl-PL"/>
        </w:rPr>
        <w:t>5</w:t>
      </w:r>
      <w:r w:rsidR="00BD16B8" w:rsidRPr="00BD16B8">
        <w:rPr>
          <w:b/>
          <w:bCs/>
          <w:lang w:eastAsia="pl-PL"/>
        </w:rPr>
        <w:t xml:space="preserve">0 </w:t>
      </w:r>
      <w:r w:rsidRPr="00BD16B8">
        <w:rPr>
          <w:b/>
          <w:bCs/>
          <w:lang w:eastAsia="pl-PL"/>
        </w:rPr>
        <w:t>%</w:t>
      </w:r>
      <w:r w:rsidRPr="00DB244B">
        <w:rPr>
          <w:b/>
          <w:bCs/>
          <w:lang w:eastAsia="pl-PL"/>
        </w:rPr>
        <w:t xml:space="preserve"> </w:t>
      </w:r>
      <w:r w:rsidRPr="00DB244B">
        <w:rPr>
          <w:lang w:eastAsia="pl-PL"/>
        </w:rPr>
        <w:t>obejmujący:</w:t>
      </w:r>
      <w:r w:rsidRPr="00DB244B">
        <w:rPr>
          <w:color w:val="000000"/>
        </w:rPr>
        <w:t xml:space="preserve"> </w:t>
      </w:r>
      <w:r w:rsidRPr="00DB244B">
        <w:rPr>
          <w:lang w:eastAsia="pl-PL"/>
        </w:rPr>
        <w:t>otwarcie rachunku bankowego, prowadzenie rachunku bankowego, realizację przelewów wewnątrzbankowych ( elektronicznie i papierowo),realizację przelewów do innych banków ( elektronicznie i papierowo ),sporządzanie dziennych wyciągów bankowych i ich udostępnianie przez bank w wersji papierowej, bądź równoważnej z nią, wersji elektronicznej, wydawanie czeków, na wniosek zamawiającego.</w:t>
      </w:r>
    </w:p>
    <w:p w:rsidR="00072BC6" w:rsidRPr="00DB244B" w:rsidRDefault="00072BC6" w:rsidP="00072BC6">
      <w:pPr>
        <w:autoSpaceDE w:val="0"/>
        <w:autoSpaceDN w:val="0"/>
        <w:adjustRightInd w:val="0"/>
        <w:ind w:left="720"/>
        <w:rPr>
          <w:b/>
          <w:lang w:eastAsia="pl-PL"/>
        </w:rPr>
      </w:pPr>
      <w:r w:rsidRPr="00DB244B">
        <w:rPr>
          <w:b/>
          <w:lang w:eastAsia="pl-PL"/>
        </w:rPr>
        <w:t xml:space="preserve">Za pozostałe czynności bankowe (za wyjątkiem prowizji / opłaty od wpłat i wypłat gotówkowych ) Bank będzie pobierał opłaty lub prowizje zgodnie z obowiązującą Tabelą Opłat i Prowizji dołączoną do umowy. Zmiana Tabeli Opłat i Prowizji wymaga </w:t>
      </w:r>
      <w:r w:rsidR="00254A02" w:rsidRPr="00DB244B">
        <w:rPr>
          <w:b/>
          <w:lang w:eastAsia="pl-PL"/>
        </w:rPr>
        <w:t>powiadomienia Zamawiającego.</w:t>
      </w:r>
    </w:p>
    <w:p w:rsidR="00072BC6" w:rsidRPr="00DB244B" w:rsidRDefault="00072BC6" w:rsidP="00072BC6">
      <w:pPr>
        <w:numPr>
          <w:ilvl w:val="0"/>
          <w:numId w:val="14"/>
        </w:numPr>
        <w:autoSpaceDE w:val="0"/>
        <w:autoSpaceDN w:val="0"/>
        <w:adjustRightInd w:val="0"/>
        <w:rPr>
          <w:color w:val="000000"/>
        </w:rPr>
      </w:pPr>
      <w:r w:rsidRPr="00DB244B">
        <w:rPr>
          <w:b/>
          <w:bCs/>
          <w:lang w:eastAsia="pl-PL"/>
        </w:rPr>
        <w:t xml:space="preserve">Oprocentowanie rachunku bankowego – </w:t>
      </w:r>
      <w:r w:rsidRPr="0023327C">
        <w:rPr>
          <w:b/>
          <w:bCs/>
          <w:lang w:eastAsia="pl-PL"/>
        </w:rPr>
        <w:t>10%</w:t>
      </w:r>
      <w:r w:rsidR="00D46373" w:rsidRPr="00DB244B">
        <w:rPr>
          <w:color w:val="000000"/>
        </w:rPr>
        <w:t>.</w:t>
      </w:r>
      <w:r w:rsidRPr="00DB244B">
        <w:rPr>
          <w:lang w:eastAsia="pl-PL"/>
        </w:rPr>
        <w:t>Dla uzyskania porównania ofert należy podać oprocentowanie w oparciu o WIBID 1M</w:t>
      </w:r>
      <w:r w:rsidR="00D46373" w:rsidRPr="00DB244B">
        <w:rPr>
          <w:color w:val="000000"/>
        </w:rPr>
        <w:t xml:space="preserve"> </w:t>
      </w:r>
      <w:r w:rsidRPr="00DB244B">
        <w:rPr>
          <w:lang w:eastAsia="pl-PL"/>
        </w:rPr>
        <w:t>obliczony z dokładnością do dwóch miejsc po przecinku . Do obliczenia ceny należy przyjąć  wys</w:t>
      </w:r>
      <w:r w:rsidR="00D46373" w:rsidRPr="00DB244B">
        <w:rPr>
          <w:lang w:eastAsia="pl-PL"/>
        </w:rPr>
        <w:t>okość WIBID 1M w wysokości  1,70</w:t>
      </w:r>
      <w:r w:rsidRPr="00DB244B">
        <w:rPr>
          <w:lang w:eastAsia="pl-PL"/>
        </w:rPr>
        <w:t xml:space="preserve"> % (tylko do celów ofertowych).</w:t>
      </w:r>
    </w:p>
    <w:p w:rsidR="00072BC6" w:rsidRPr="00DB244B" w:rsidRDefault="00072BC6" w:rsidP="00D46373">
      <w:pPr>
        <w:numPr>
          <w:ilvl w:val="0"/>
          <w:numId w:val="14"/>
        </w:numPr>
        <w:autoSpaceDE w:val="0"/>
        <w:autoSpaceDN w:val="0"/>
        <w:adjustRightInd w:val="0"/>
        <w:rPr>
          <w:color w:val="000000"/>
        </w:rPr>
      </w:pPr>
      <w:r w:rsidRPr="00DB244B">
        <w:rPr>
          <w:b/>
          <w:bCs/>
          <w:lang w:eastAsia="pl-PL"/>
        </w:rPr>
        <w:t xml:space="preserve">Całkowity koszt kredytu krótkoterminowego– </w:t>
      </w:r>
      <w:r w:rsidR="00BD16B8" w:rsidRPr="00BD16B8">
        <w:rPr>
          <w:b/>
          <w:bCs/>
          <w:lang w:eastAsia="pl-PL"/>
        </w:rPr>
        <w:t>3</w:t>
      </w:r>
      <w:r w:rsidR="00BD16B8">
        <w:rPr>
          <w:b/>
          <w:bCs/>
          <w:lang w:eastAsia="pl-PL"/>
        </w:rPr>
        <w:t xml:space="preserve">0 </w:t>
      </w:r>
      <w:r w:rsidRPr="00BD16B8">
        <w:rPr>
          <w:b/>
          <w:bCs/>
          <w:lang w:eastAsia="pl-PL"/>
        </w:rPr>
        <w:t>%</w:t>
      </w:r>
      <w:r w:rsidR="00D46373" w:rsidRPr="00DB244B">
        <w:rPr>
          <w:b/>
          <w:bCs/>
          <w:lang w:eastAsia="pl-PL"/>
        </w:rPr>
        <w:t>.</w:t>
      </w:r>
      <w:r w:rsidR="00BD16B8">
        <w:rPr>
          <w:b/>
          <w:bCs/>
          <w:lang w:eastAsia="pl-PL"/>
        </w:rPr>
        <w:t xml:space="preserve"> </w:t>
      </w:r>
      <w:r w:rsidR="00D46373" w:rsidRPr="00DB244B">
        <w:rPr>
          <w:lang w:eastAsia="pl-PL"/>
        </w:rPr>
        <w:t>O</w:t>
      </w:r>
      <w:r w:rsidRPr="00DB244B">
        <w:rPr>
          <w:lang w:eastAsia="pl-PL"/>
        </w:rPr>
        <w:t>procentowanie kredytu w oparciu o WIBOR 1M obliczony</w:t>
      </w:r>
      <w:r w:rsidR="00A662BC" w:rsidRPr="00DB244B">
        <w:rPr>
          <w:lang w:eastAsia="pl-PL"/>
        </w:rPr>
        <w:t xml:space="preserve"> z</w:t>
      </w:r>
      <w:r w:rsidRPr="00DB244B">
        <w:rPr>
          <w:lang w:eastAsia="pl-PL"/>
        </w:rPr>
        <w:t xml:space="preserve"> dokładnością dwóch miejsc po przecinku . Do obliczenia ceny należy p</w:t>
      </w:r>
      <w:r w:rsidR="00D46373" w:rsidRPr="00DB244B">
        <w:rPr>
          <w:lang w:eastAsia="pl-PL"/>
        </w:rPr>
        <w:t>rzyjąć wysokość WIBOR 1 M – 1,70</w:t>
      </w:r>
      <w:r w:rsidRPr="00DB244B">
        <w:rPr>
          <w:lang w:eastAsia="pl-PL"/>
        </w:rPr>
        <w:t xml:space="preserve"> % ( tylko do celów ofertowych ).</w:t>
      </w:r>
      <w:r w:rsidR="00D46373" w:rsidRPr="00DB244B">
        <w:rPr>
          <w:lang w:eastAsia="pl-PL"/>
        </w:rPr>
        <w:t>P</w:t>
      </w:r>
      <w:r w:rsidRPr="00DB244B">
        <w:rPr>
          <w:lang w:eastAsia="pl-PL"/>
        </w:rPr>
        <w:t>rowizję od udzielonego kredytu w %</w:t>
      </w:r>
      <w:r w:rsidR="00D46373" w:rsidRPr="00DB244B">
        <w:rPr>
          <w:lang w:eastAsia="pl-PL"/>
        </w:rPr>
        <w:t>.</w:t>
      </w:r>
      <w:r w:rsidR="00D46373" w:rsidRPr="00DB244B">
        <w:rPr>
          <w:color w:val="000000"/>
        </w:rPr>
        <w:t>I</w:t>
      </w:r>
      <w:r w:rsidRPr="00DB244B">
        <w:rPr>
          <w:lang w:eastAsia="pl-PL"/>
        </w:rPr>
        <w:t>nne opłaty i prowizje związane z kredytem w %</w:t>
      </w:r>
      <w:r w:rsidR="00D46373" w:rsidRPr="00DB244B">
        <w:rPr>
          <w:lang w:eastAsia="pl-PL"/>
        </w:rPr>
        <w:t>.</w:t>
      </w:r>
      <w:r w:rsidR="00A662BC" w:rsidRPr="00DB244B">
        <w:rPr>
          <w:lang w:eastAsia="pl-PL"/>
        </w:rPr>
        <w:t xml:space="preserve"> </w:t>
      </w:r>
      <w:r w:rsidR="00D46373" w:rsidRPr="00DB244B">
        <w:rPr>
          <w:lang w:eastAsia="pl-PL"/>
        </w:rPr>
        <w:t>D</w:t>
      </w:r>
      <w:r w:rsidRPr="00DB244B">
        <w:rPr>
          <w:lang w:eastAsia="pl-PL"/>
        </w:rPr>
        <w:t>la wyliczenia kosztu kredytu należy przyjąć jednorazowe uruchomienie kredytu w wysokości 300.000,00 zł (słownie: trzysta tysięcy złotych gr. 00/100) i korzystanie z niego przez 180 dni w każdym roku .</w:t>
      </w:r>
    </w:p>
    <w:p w:rsidR="00072BC6" w:rsidRPr="00DB244B" w:rsidRDefault="00072BC6" w:rsidP="00BF71C4">
      <w:pPr>
        <w:numPr>
          <w:ilvl w:val="0"/>
          <w:numId w:val="14"/>
        </w:numPr>
        <w:autoSpaceDE w:val="0"/>
        <w:autoSpaceDN w:val="0"/>
        <w:adjustRightInd w:val="0"/>
        <w:spacing w:after="0" w:line="240" w:lineRule="auto"/>
        <w:rPr>
          <w:color w:val="000000"/>
        </w:rPr>
      </w:pPr>
      <w:r w:rsidRPr="00DB244B">
        <w:rPr>
          <w:b/>
          <w:bCs/>
          <w:lang w:eastAsia="pl-PL"/>
        </w:rPr>
        <w:t xml:space="preserve">Całkowity koszt abonamentu za korzystanie z bankowości elektronicznej(miesięcznie za 1 rachunek w złotych) – </w:t>
      </w:r>
      <w:r w:rsidRPr="0023327C">
        <w:rPr>
          <w:b/>
          <w:bCs/>
          <w:lang w:eastAsia="pl-PL"/>
        </w:rPr>
        <w:t>10 %.</w:t>
      </w:r>
    </w:p>
    <w:p w:rsidR="00072BC6" w:rsidRPr="00DB244B" w:rsidRDefault="00072BC6" w:rsidP="00BF71C4">
      <w:pPr>
        <w:autoSpaceDE w:val="0"/>
        <w:autoSpaceDN w:val="0"/>
        <w:adjustRightInd w:val="0"/>
        <w:spacing w:after="0" w:line="240" w:lineRule="auto"/>
        <w:rPr>
          <w:b/>
          <w:bCs/>
          <w:lang w:eastAsia="pl-PL"/>
        </w:rPr>
      </w:pPr>
    </w:p>
    <w:p w:rsidR="00072BC6" w:rsidRPr="00DB244B" w:rsidRDefault="00BF71C4" w:rsidP="00BF71C4">
      <w:pPr>
        <w:autoSpaceDE w:val="0"/>
        <w:autoSpaceDN w:val="0"/>
        <w:adjustRightInd w:val="0"/>
        <w:spacing w:after="0" w:line="240" w:lineRule="auto"/>
        <w:rPr>
          <w:lang w:eastAsia="pl-PL"/>
        </w:rPr>
      </w:pPr>
      <w:r w:rsidRPr="00DB244B">
        <w:rPr>
          <w:lang w:eastAsia="pl-PL"/>
        </w:rPr>
        <w:t>5</w:t>
      </w:r>
      <w:r w:rsidR="00072BC6" w:rsidRPr="00DB244B">
        <w:rPr>
          <w:lang w:eastAsia="pl-PL"/>
        </w:rPr>
        <w:t>. Ilość punktów przyznana dla kryterium całkowitego kosztu obsługi bankowej, będzie obliczana na podstawie stosunku ceny najniższej do ceny zaoferowanej, według poniższego wzoru:</w:t>
      </w:r>
    </w:p>
    <w:p w:rsidR="00072BC6" w:rsidRPr="00DB244B" w:rsidRDefault="00072BC6" w:rsidP="00BF71C4">
      <w:pPr>
        <w:autoSpaceDE w:val="0"/>
        <w:autoSpaceDN w:val="0"/>
        <w:adjustRightInd w:val="0"/>
        <w:spacing w:after="0" w:line="240" w:lineRule="auto"/>
        <w:rPr>
          <w:lang w:eastAsia="pl-PL"/>
        </w:rPr>
      </w:pPr>
      <w:r w:rsidRPr="00DB244B">
        <w:rPr>
          <w:lang w:eastAsia="pl-PL"/>
        </w:rPr>
        <w:lastRenderedPageBreak/>
        <w:t xml:space="preserve">              Cena najniższa (najkorzystniejsza)</w:t>
      </w: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C = --------------------------------------------------- x 100 x </w:t>
      </w:r>
      <w:r w:rsidR="00BD16B8" w:rsidRPr="00BD16B8">
        <w:rPr>
          <w:lang w:eastAsia="pl-PL"/>
        </w:rPr>
        <w:t xml:space="preserve">50 </w:t>
      </w:r>
      <w:r w:rsidR="009967EC" w:rsidRPr="00BD16B8">
        <w:rPr>
          <w:lang w:eastAsia="pl-PL"/>
        </w:rPr>
        <w:t>%</w:t>
      </w: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                   Cena badanej oferty</w:t>
      </w:r>
    </w:p>
    <w:p w:rsidR="00072BC6" w:rsidRPr="00DB244B" w:rsidRDefault="00072BC6" w:rsidP="00BF71C4">
      <w:pPr>
        <w:autoSpaceDE w:val="0"/>
        <w:autoSpaceDN w:val="0"/>
        <w:adjustRightInd w:val="0"/>
        <w:spacing w:after="0" w:line="240" w:lineRule="auto"/>
        <w:rPr>
          <w:lang w:eastAsia="pl-PL"/>
        </w:rPr>
      </w:pPr>
      <w:r w:rsidRPr="00DB244B">
        <w:rPr>
          <w:lang w:eastAsia="pl-PL"/>
        </w:rPr>
        <w:t>gdzie:</w:t>
      </w:r>
    </w:p>
    <w:p w:rsidR="00072BC6" w:rsidRPr="00DB244B" w:rsidRDefault="00072BC6" w:rsidP="00BF71C4">
      <w:pPr>
        <w:autoSpaceDE w:val="0"/>
        <w:autoSpaceDN w:val="0"/>
        <w:adjustRightInd w:val="0"/>
        <w:spacing w:after="0" w:line="240" w:lineRule="auto"/>
        <w:rPr>
          <w:lang w:eastAsia="pl-PL"/>
        </w:rPr>
      </w:pPr>
      <w:r w:rsidRPr="00DB244B">
        <w:rPr>
          <w:lang w:eastAsia="pl-PL"/>
        </w:rPr>
        <w:t>C = ilość punktów przyznana danemu wykonawcy.</w:t>
      </w:r>
    </w:p>
    <w:p w:rsidR="00072BC6" w:rsidRPr="00DB244B" w:rsidRDefault="00072BC6" w:rsidP="00BF71C4">
      <w:pPr>
        <w:autoSpaceDE w:val="0"/>
        <w:autoSpaceDN w:val="0"/>
        <w:adjustRightInd w:val="0"/>
        <w:spacing w:after="0" w:line="240" w:lineRule="auto"/>
        <w:rPr>
          <w:lang w:eastAsia="pl-PL"/>
        </w:rPr>
      </w:pPr>
      <w:r w:rsidRPr="00DB244B">
        <w:rPr>
          <w:lang w:eastAsia="pl-PL"/>
        </w:rPr>
        <w:t>W przypadku, gdy cena będzie wynosiła 0,00 zł dla celów obliczeniowych zostanie przyjęta wartość 1,00 zł</w:t>
      </w:r>
    </w:p>
    <w:p w:rsidR="00072BC6" w:rsidRPr="00DB244B" w:rsidRDefault="00BF71C4" w:rsidP="00BF71C4">
      <w:pPr>
        <w:autoSpaceDE w:val="0"/>
        <w:autoSpaceDN w:val="0"/>
        <w:adjustRightInd w:val="0"/>
        <w:spacing w:after="0" w:line="240" w:lineRule="auto"/>
        <w:rPr>
          <w:lang w:eastAsia="pl-PL"/>
        </w:rPr>
      </w:pPr>
      <w:r w:rsidRPr="00DB244B">
        <w:rPr>
          <w:lang w:eastAsia="pl-PL"/>
        </w:rPr>
        <w:t>6</w:t>
      </w:r>
      <w:r w:rsidR="00072BC6" w:rsidRPr="00DB244B">
        <w:rPr>
          <w:lang w:eastAsia="pl-PL"/>
        </w:rPr>
        <w:t xml:space="preserve">. Ilość punktów przyznana dla kryterium oprocentowania rachunku bieżącego, obliczana będzie wg poniższego wzoru:   </w:t>
      </w:r>
    </w:p>
    <w:p w:rsidR="009967EC" w:rsidRPr="00DB244B" w:rsidRDefault="009967EC" w:rsidP="00BF71C4">
      <w:pPr>
        <w:autoSpaceDE w:val="0"/>
        <w:autoSpaceDN w:val="0"/>
        <w:adjustRightInd w:val="0"/>
        <w:spacing w:after="0" w:line="240" w:lineRule="auto"/>
        <w:rPr>
          <w:lang w:eastAsia="pl-PL"/>
        </w:rPr>
      </w:pPr>
    </w:p>
    <w:p w:rsidR="00072BC6" w:rsidRPr="00DB244B" w:rsidRDefault="00072BC6" w:rsidP="00BF71C4">
      <w:pPr>
        <w:autoSpaceDE w:val="0"/>
        <w:autoSpaceDN w:val="0"/>
        <w:adjustRightInd w:val="0"/>
        <w:spacing w:after="0" w:line="240" w:lineRule="auto"/>
        <w:rPr>
          <w:lang w:eastAsia="pl-PL"/>
        </w:rPr>
      </w:pP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            Oprocentowanie środków badanej oferty</w:t>
      </w:r>
    </w:p>
    <w:p w:rsidR="00072BC6" w:rsidRPr="00DB244B" w:rsidRDefault="00072BC6" w:rsidP="00BF71C4">
      <w:pPr>
        <w:autoSpaceDE w:val="0"/>
        <w:autoSpaceDN w:val="0"/>
        <w:adjustRightInd w:val="0"/>
        <w:spacing w:after="0" w:line="240" w:lineRule="auto"/>
        <w:rPr>
          <w:lang w:eastAsia="pl-PL"/>
        </w:rPr>
      </w:pPr>
      <w:r w:rsidRPr="00DB244B">
        <w:rPr>
          <w:lang w:eastAsia="pl-PL"/>
        </w:rPr>
        <w:t>O = ---------------------------------</w:t>
      </w:r>
      <w:r w:rsidR="009967EC" w:rsidRPr="00DB244B">
        <w:rPr>
          <w:lang w:eastAsia="pl-PL"/>
        </w:rPr>
        <w:t xml:space="preserve">---------------------- x 100 x </w:t>
      </w:r>
      <w:r w:rsidRPr="00DB244B">
        <w:rPr>
          <w:lang w:eastAsia="pl-PL"/>
        </w:rPr>
        <w:t>10</w:t>
      </w:r>
      <w:r w:rsidR="009967EC" w:rsidRPr="00DB244B">
        <w:rPr>
          <w:lang w:eastAsia="pl-PL"/>
        </w:rPr>
        <w:t>%</w:t>
      </w: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        Najwyższe zaproponowane oprocentowanie</w:t>
      </w:r>
    </w:p>
    <w:p w:rsidR="00072BC6" w:rsidRPr="00DB244B" w:rsidRDefault="00072BC6" w:rsidP="00BF71C4">
      <w:pPr>
        <w:autoSpaceDE w:val="0"/>
        <w:autoSpaceDN w:val="0"/>
        <w:adjustRightInd w:val="0"/>
        <w:spacing w:after="0" w:line="240" w:lineRule="auto"/>
        <w:rPr>
          <w:lang w:eastAsia="pl-PL"/>
        </w:rPr>
      </w:pPr>
      <w:r w:rsidRPr="00DB244B">
        <w:rPr>
          <w:lang w:eastAsia="pl-PL"/>
        </w:rPr>
        <w:t>gdzie:</w:t>
      </w:r>
    </w:p>
    <w:p w:rsidR="00072BC6" w:rsidRPr="00DB244B" w:rsidRDefault="00072BC6" w:rsidP="00BF71C4">
      <w:pPr>
        <w:autoSpaceDE w:val="0"/>
        <w:autoSpaceDN w:val="0"/>
        <w:adjustRightInd w:val="0"/>
        <w:spacing w:after="0" w:line="240" w:lineRule="auto"/>
        <w:rPr>
          <w:lang w:eastAsia="pl-PL"/>
        </w:rPr>
      </w:pPr>
      <w:r w:rsidRPr="00DB244B">
        <w:rPr>
          <w:lang w:eastAsia="pl-PL"/>
        </w:rPr>
        <w:t>O = ilość punktów przyznana danemu wykonawcy.</w:t>
      </w:r>
    </w:p>
    <w:p w:rsidR="00072BC6" w:rsidRPr="00DB244B" w:rsidRDefault="00BF71C4" w:rsidP="00BF71C4">
      <w:pPr>
        <w:autoSpaceDE w:val="0"/>
        <w:autoSpaceDN w:val="0"/>
        <w:adjustRightInd w:val="0"/>
        <w:spacing w:after="0" w:line="240" w:lineRule="auto"/>
        <w:rPr>
          <w:lang w:eastAsia="pl-PL"/>
        </w:rPr>
      </w:pPr>
      <w:r w:rsidRPr="00DB244B">
        <w:rPr>
          <w:lang w:eastAsia="pl-PL"/>
        </w:rPr>
        <w:t>7</w:t>
      </w:r>
      <w:r w:rsidR="00072BC6" w:rsidRPr="00DB244B">
        <w:rPr>
          <w:lang w:eastAsia="pl-PL"/>
        </w:rPr>
        <w:t>. Ilość punktów przyznana dla kryterium całkowitego kosztu kredytu krótkoterminowego</w:t>
      </w:r>
    </w:p>
    <w:p w:rsidR="00072BC6" w:rsidRPr="00DB244B" w:rsidRDefault="00072BC6" w:rsidP="00BF71C4">
      <w:pPr>
        <w:autoSpaceDE w:val="0"/>
        <w:autoSpaceDN w:val="0"/>
        <w:adjustRightInd w:val="0"/>
        <w:spacing w:after="0" w:line="240" w:lineRule="auto"/>
        <w:rPr>
          <w:lang w:eastAsia="pl-PL"/>
        </w:rPr>
      </w:pPr>
      <w:r w:rsidRPr="00DB244B">
        <w:rPr>
          <w:lang w:eastAsia="pl-PL"/>
        </w:rPr>
        <w:t>obliczana będzie wg poniższego wzoru:</w:t>
      </w:r>
    </w:p>
    <w:p w:rsidR="00072BC6" w:rsidRPr="00DB244B" w:rsidRDefault="00072BC6" w:rsidP="00BF71C4">
      <w:pPr>
        <w:autoSpaceDE w:val="0"/>
        <w:autoSpaceDN w:val="0"/>
        <w:adjustRightInd w:val="0"/>
        <w:spacing w:after="0" w:line="240" w:lineRule="auto"/>
        <w:rPr>
          <w:lang w:eastAsia="pl-PL"/>
        </w:rPr>
      </w:pP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         Najniższy koszt ze wszystkich ofert</w:t>
      </w:r>
    </w:p>
    <w:p w:rsidR="00072BC6" w:rsidRPr="00BD16B8" w:rsidRDefault="00072BC6" w:rsidP="00BF71C4">
      <w:pPr>
        <w:autoSpaceDE w:val="0"/>
        <w:autoSpaceDN w:val="0"/>
        <w:adjustRightInd w:val="0"/>
        <w:spacing w:after="0" w:line="240" w:lineRule="auto"/>
        <w:rPr>
          <w:lang w:eastAsia="pl-PL"/>
        </w:rPr>
      </w:pPr>
      <w:r w:rsidRPr="00DB244B">
        <w:rPr>
          <w:lang w:eastAsia="pl-PL"/>
        </w:rPr>
        <w:t>K = ------------------------------</w:t>
      </w:r>
      <w:r w:rsidR="009967EC" w:rsidRPr="00DB244B">
        <w:rPr>
          <w:lang w:eastAsia="pl-PL"/>
        </w:rPr>
        <w:t xml:space="preserve">--------------------- x 100 x </w:t>
      </w:r>
      <w:r w:rsidR="00BD16B8" w:rsidRPr="00BD16B8">
        <w:rPr>
          <w:lang w:eastAsia="pl-PL"/>
        </w:rPr>
        <w:t xml:space="preserve">30 </w:t>
      </w:r>
      <w:r w:rsidR="009967EC" w:rsidRPr="00BD16B8">
        <w:rPr>
          <w:lang w:eastAsia="pl-PL"/>
        </w:rPr>
        <w:t>%</w:t>
      </w:r>
    </w:p>
    <w:p w:rsidR="00072BC6" w:rsidRPr="00BD16B8" w:rsidRDefault="00072BC6" w:rsidP="00BF71C4">
      <w:pPr>
        <w:autoSpaceDE w:val="0"/>
        <w:autoSpaceDN w:val="0"/>
        <w:adjustRightInd w:val="0"/>
        <w:spacing w:after="0" w:line="240" w:lineRule="auto"/>
        <w:rPr>
          <w:lang w:eastAsia="pl-PL"/>
        </w:rPr>
      </w:pPr>
      <w:r w:rsidRPr="00BD16B8">
        <w:rPr>
          <w:lang w:eastAsia="pl-PL"/>
        </w:rPr>
        <w:t xml:space="preserve">          Koszt oferty ocenianej</w:t>
      </w:r>
    </w:p>
    <w:p w:rsidR="00072BC6" w:rsidRPr="00DB244B" w:rsidRDefault="00072BC6" w:rsidP="00BF71C4">
      <w:pPr>
        <w:autoSpaceDE w:val="0"/>
        <w:autoSpaceDN w:val="0"/>
        <w:adjustRightInd w:val="0"/>
        <w:spacing w:after="0" w:line="240" w:lineRule="auto"/>
        <w:rPr>
          <w:lang w:eastAsia="pl-PL"/>
        </w:rPr>
      </w:pPr>
      <w:r w:rsidRPr="00DB244B">
        <w:rPr>
          <w:lang w:eastAsia="pl-PL"/>
        </w:rPr>
        <w:t>gdzie:</w:t>
      </w:r>
    </w:p>
    <w:p w:rsidR="00072BC6" w:rsidRPr="00DB244B" w:rsidRDefault="00072BC6" w:rsidP="00BF71C4">
      <w:pPr>
        <w:autoSpaceDE w:val="0"/>
        <w:autoSpaceDN w:val="0"/>
        <w:adjustRightInd w:val="0"/>
        <w:spacing w:after="0" w:line="240" w:lineRule="auto"/>
        <w:rPr>
          <w:lang w:eastAsia="pl-PL"/>
        </w:rPr>
      </w:pPr>
      <w:r w:rsidRPr="00DB244B">
        <w:rPr>
          <w:lang w:eastAsia="pl-PL"/>
        </w:rPr>
        <w:t>K = ilość punktów przyznana danemu wykonawcy.</w:t>
      </w:r>
    </w:p>
    <w:p w:rsidR="00072BC6" w:rsidRPr="00DB244B" w:rsidRDefault="00BF71C4" w:rsidP="00BF71C4">
      <w:pPr>
        <w:autoSpaceDE w:val="0"/>
        <w:autoSpaceDN w:val="0"/>
        <w:adjustRightInd w:val="0"/>
        <w:spacing w:after="0" w:line="240" w:lineRule="auto"/>
        <w:rPr>
          <w:lang w:eastAsia="pl-PL"/>
        </w:rPr>
      </w:pPr>
      <w:r w:rsidRPr="00DB244B">
        <w:rPr>
          <w:lang w:eastAsia="pl-PL"/>
        </w:rPr>
        <w:t>8</w:t>
      </w:r>
      <w:r w:rsidR="00072BC6" w:rsidRPr="00DB244B">
        <w:rPr>
          <w:lang w:eastAsia="pl-PL"/>
        </w:rPr>
        <w:t>.  Ilość punktów przyznana dla kryterium całkowity koszt abonamentu za korzystanie</w:t>
      </w:r>
    </w:p>
    <w:p w:rsidR="00072BC6" w:rsidRPr="00DB244B" w:rsidRDefault="00072BC6" w:rsidP="00BF71C4">
      <w:pPr>
        <w:autoSpaceDE w:val="0"/>
        <w:autoSpaceDN w:val="0"/>
        <w:adjustRightInd w:val="0"/>
        <w:spacing w:after="0" w:line="240" w:lineRule="auto"/>
        <w:rPr>
          <w:lang w:eastAsia="pl-PL"/>
        </w:rPr>
      </w:pPr>
      <w:r w:rsidRPr="00DB244B">
        <w:rPr>
          <w:lang w:eastAsia="pl-PL"/>
        </w:rPr>
        <w:t>z bankowości elektronicznej będzie obliczana na podstawie stosunku ceny najniższej do ceny zaoferowanej, według poniższego wzoru:</w:t>
      </w:r>
    </w:p>
    <w:p w:rsidR="00072BC6" w:rsidRPr="00DB244B" w:rsidRDefault="00072BC6" w:rsidP="00BF71C4">
      <w:pPr>
        <w:autoSpaceDE w:val="0"/>
        <w:autoSpaceDN w:val="0"/>
        <w:adjustRightInd w:val="0"/>
        <w:spacing w:after="0" w:line="240" w:lineRule="auto"/>
        <w:rPr>
          <w:lang w:eastAsia="pl-PL"/>
        </w:rPr>
      </w:pP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              Cena najniższa (najkorzystniejsza)</w:t>
      </w:r>
    </w:p>
    <w:p w:rsidR="00072BC6" w:rsidRPr="00DB244B" w:rsidRDefault="00072BC6" w:rsidP="00BF71C4">
      <w:pPr>
        <w:autoSpaceDE w:val="0"/>
        <w:autoSpaceDN w:val="0"/>
        <w:adjustRightInd w:val="0"/>
        <w:spacing w:after="0" w:line="240" w:lineRule="auto"/>
        <w:rPr>
          <w:lang w:eastAsia="pl-PL"/>
        </w:rPr>
      </w:pPr>
      <w:r w:rsidRPr="00DB244B">
        <w:rPr>
          <w:lang w:eastAsia="pl-PL"/>
        </w:rPr>
        <w:t>A = ------------------------------</w:t>
      </w:r>
      <w:r w:rsidR="009967EC" w:rsidRPr="00DB244B">
        <w:rPr>
          <w:lang w:eastAsia="pl-PL"/>
        </w:rPr>
        <w:t xml:space="preserve">--------------------- x 100 x </w:t>
      </w:r>
      <w:r w:rsidRPr="00DB244B">
        <w:rPr>
          <w:lang w:eastAsia="pl-PL"/>
        </w:rPr>
        <w:t>10</w:t>
      </w:r>
      <w:r w:rsidR="009967EC" w:rsidRPr="00DB244B">
        <w:rPr>
          <w:lang w:eastAsia="pl-PL"/>
        </w:rPr>
        <w:t>%</w:t>
      </w:r>
    </w:p>
    <w:p w:rsidR="00072BC6" w:rsidRPr="00DB244B" w:rsidRDefault="00072BC6" w:rsidP="00BF71C4">
      <w:pPr>
        <w:autoSpaceDE w:val="0"/>
        <w:autoSpaceDN w:val="0"/>
        <w:adjustRightInd w:val="0"/>
        <w:spacing w:after="0" w:line="240" w:lineRule="auto"/>
        <w:rPr>
          <w:lang w:eastAsia="pl-PL"/>
        </w:rPr>
      </w:pPr>
      <w:r w:rsidRPr="00DB244B">
        <w:rPr>
          <w:lang w:eastAsia="pl-PL"/>
        </w:rPr>
        <w:t xml:space="preserve">               Cena badanej oferty</w:t>
      </w:r>
    </w:p>
    <w:p w:rsidR="00072BC6" w:rsidRPr="00DB244B" w:rsidRDefault="00072BC6" w:rsidP="00BF71C4">
      <w:pPr>
        <w:autoSpaceDE w:val="0"/>
        <w:autoSpaceDN w:val="0"/>
        <w:adjustRightInd w:val="0"/>
        <w:spacing w:after="0" w:line="240" w:lineRule="auto"/>
        <w:rPr>
          <w:lang w:eastAsia="pl-PL"/>
        </w:rPr>
      </w:pPr>
      <w:r w:rsidRPr="00DB244B">
        <w:rPr>
          <w:lang w:eastAsia="pl-PL"/>
        </w:rPr>
        <w:t>gdzie:</w:t>
      </w:r>
    </w:p>
    <w:p w:rsidR="00072BC6" w:rsidRPr="00DB244B" w:rsidRDefault="00072BC6" w:rsidP="00BF71C4">
      <w:pPr>
        <w:autoSpaceDE w:val="0"/>
        <w:autoSpaceDN w:val="0"/>
        <w:adjustRightInd w:val="0"/>
        <w:spacing w:after="0" w:line="240" w:lineRule="auto"/>
        <w:rPr>
          <w:lang w:eastAsia="pl-PL"/>
        </w:rPr>
      </w:pPr>
      <w:r w:rsidRPr="00DB244B">
        <w:rPr>
          <w:lang w:eastAsia="pl-PL"/>
        </w:rPr>
        <w:t>A = ilość punktów przyznana danemu wykonawcy.</w:t>
      </w:r>
    </w:p>
    <w:p w:rsidR="00072BC6" w:rsidRPr="00DB244B" w:rsidRDefault="00072BC6" w:rsidP="00BF71C4">
      <w:pPr>
        <w:autoSpaceDE w:val="0"/>
        <w:autoSpaceDN w:val="0"/>
        <w:adjustRightInd w:val="0"/>
        <w:spacing w:after="0" w:line="240" w:lineRule="auto"/>
        <w:rPr>
          <w:lang w:eastAsia="pl-PL"/>
        </w:rPr>
      </w:pPr>
      <w:r w:rsidRPr="00DB244B">
        <w:rPr>
          <w:lang w:eastAsia="pl-PL"/>
        </w:rPr>
        <w:t>W przypadku, gdy cena będzie wynosiła 0,00 zł dla celów obliczeniowych zostanie przyjęta wartość 1,00 zł.</w:t>
      </w:r>
    </w:p>
    <w:p w:rsidR="00072BC6" w:rsidRPr="00DB244B" w:rsidRDefault="00072BC6" w:rsidP="00BF71C4">
      <w:pPr>
        <w:autoSpaceDE w:val="0"/>
        <w:autoSpaceDN w:val="0"/>
        <w:adjustRightInd w:val="0"/>
        <w:spacing w:after="0" w:line="240" w:lineRule="auto"/>
        <w:rPr>
          <w:lang w:eastAsia="pl-PL"/>
        </w:rPr>
      </w:pPr>
    </w:p>
    <w:p w:rsidR="00072BC6" w:rsidRPr="00DB244B" w:rsidRDefault="00BF71C4" w:rsidP="00BF71C4">
      <w:pPr>
        <w:autoSpaceDE w:val="0"/>
        <w:autoSpaceDN w:val="0"/>
        <w:adjustRightInd w:val="0"/>
        <w:spacing w:after="0" w:line="240" w:lineRule="auto"/>
        <w:rPr>
          <w:lang w:eastAsia="pl-PL"/>
        </w:rPr>
      </w:pPr>
      <w:r w:rsidRPr="00DB244B">
        <w:rPr>
          <w:lang w:eastAsia="pl-PL"/>
        </w:rPr>
        <w:t>9</w:t>
      </w:r>
      <w:r w:rsidR="00072BC6" w:rsidRPr="00DB244B">
        <w:rPr>
          <w:lang w:eastAsia="pl-PL"/>
        </w:rPr>
        <w:t>. Wartość punktowa każdej oferty zostanie obliczona wg wzoru:</w:t>
      </w:r>
    </w:p>
    <w:p w:rsidR="00072BC6" w:rsidRPr="00DB244B" w:rsidRDefault="00072BC6" w:rsidP="00072BC6">
      <w:pPr>
        <w:autoSpaceDE w:val="0"/>
        <w:autoSpaceDN w:val="0"/>
        <w:adjustRightInd w:val="0"/>
        <w:jc w:val="center"/>
        <w:rPr>
          <w:b/>
          <w:bCs/>
          <w:lang w:eastAsia="pl-PL"/>
        </w:rPr>
      </w:pPr>
      <w:r w:rsidRPr="00DB244B">
        <w:rPr>
          <w:b/>
          <w:bCs/>
          <w:lang w:eastAsia="pl-PL"/>
        </w:rPr>
        <w:t>W = C + O + K + A</w:t>
      </w:r>
    </w:p>
    <w:p w:rsidR="00072BC6" w:rsidRPr="00DB244B" w:rsidRDefault="00BF71C4" w:rsidP="00BF71C4">
      <w:pPr>
        <w:autoSpaceDE w:val="0"/>
        <w:autoSpaceDN w:val="0"/>
        <w:adjustRightInd w:val="0"/>
        <w:spacing w:after="0" w:line="240" w:lineRule="auto"/>
        <w:jc w:val="both"/>
        <w:rPr>
          <w:lang w:eastAsia="pl-PL"/>
        </w:rPr>
      </w:pPr>
      <w:r w:rsidRPr="00DB244B">
        <w:rPr>
          <w:lang w:eastAsia="pl-PL"/>
        </w:rPr>
        <w:t>10</w:t>
      </w:r>
      <w:r w:rsidR="00072BC6" w:rsidRPr="00DB244B">
        <w:rPr>
          <w:lang w:eastAsia="pl-PL"/>
        </w:rPr>
        <w:t>.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072BC6" w:rsidRPr="00DB244B" w:rsidRDefault="00BF71C4" w:rsidP="00BF71C4">
      <w:pPr>
        <w:autoSpaceDE w:val="0"/>
        <w:autoSpaceDN w:val="0"/>
        <w:adjustRightInd w:val="0"/>
        <w:spacing w:after="0" w:line="240" w:lineRule="auto"/>
        <w:jc w:val="both"/>
        <w:rPr>
          <w:lang w:eastAsia="pl-PL"/>
        </w:rPr>
      </w:pPr>
      <w:r w:rsidRPr="00DB244B">
        <w:rPr>
          <w:lang w:eastAsia="pl-PL"/>
        </w:rPr>
        <w:t>11</w:t>
      </w:r>
      <w:r w:rsidR="00072BC6" w:rsidRPr="00DB244B">
        <w:rPr>
          <w:lang w:eastAsia="pl-PL"/>
        </w:rPr>
        <w:t>. Wynik - oferta, która przedstawia najkorzystniejszy bilans (maksymalna liczba</w:t>
      </w:r>
      <w:r w:rsidRPr="00DB244B">
        <w:rPr>
          <w:lang w:eastAsia="pl-PL"/>
        </w:rPr>
        <w:t xml:space="preserve"> </w:t>
      </w:r>
      <w:r w:rsidR="00072BC6" w:rsidRPr="00DB244B">
        <w:rPr>
          <w:lang w:eastAsia="pl-PL"/>
        </w:rPr>
        <w:t>przyznanych punktów w oparciu o ustalone kryteria) zostanie uznana za</w:t>
      </w:r>
      <w:r w:rsidRPr="00DB244B">
        <w:rPr>
          <w:lang w:eastAsia="pl-PL"/>
        </w:rPr>
        <w:t xml:space="preserve"> </w:t>
      </w:r>
      <w:r w:rsidR="00072BC6" w:rsidRPr="00DB244B">
        <w:rPr>
          <w:lang w:eastAsia="pl-PL"/>
        </w:rPr>
        <w:t>najkorzystniejszą, pozostałe oferty zostaną sklasyfikowane zgodnie z ilością uzyskanych punktów. Realizacja zamówienia zostanie powierzona wykonawcy, którego oferta uzyska najwyższą ilość punktów.</w:t>
      </w:r>
    </w:p>
    <w:p w:rsidR="00072BC6" w:rsidRPr="00DB244B" w:rsidRDefault="00BF71C4" w:rsidP="00072BC6">
      <w:pPr>
        <w:autoSpaceDE w:val="0"/>
        <w:autoSpaceDN w:val="0"/>
        <w:adjustRightInd w:val="0"/>
        <w:jc w:val="both"/>
        <w:rPr>
          <w:lang w:eastAsia="pl-PL"/>
        </w:rPr>
      </w:pPr>
      <w:r w:rsidRPr="00DB244B">
        <w:rPr>
          <w:lang w:eastAsia="pl-PL"/>
        </w:rPr>
        <w:t>12</w:t>
      </w:r>
      <w:r w:rsidR="00072BC6" w:rsidRPr="00DB244B">
        <w:rPr>
          <w:lang w:eastAsia="pl-PL"/>
        </w:rPr>
        <w:t>. Zamawiający nie przewiduje przeprowadzenia aukcji elektronicznej w celu wyboru najkorzystniejszej spośród ofert uznanych za ważne.</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b/>
          <w:bCs/>
          <w:color w:val="000000"/>
        </w:rPr>
      </w:pPr>
      <w:r w:rsidRPr="00DB244B">
        <w:rPr>
          <w:b/>
          <w:bCs/>
          <w:color w:val="000000"/>
        </w:rPr>
        <w:t>XV. Informacja o formalnościach, jakie powinny zostać dopełnione po wyborze oferty w celu zawarcia umowy w sprawie zamówienia publicznego</w:t>
      </w:r>
    </w:p>
    <w:p w:rsidR="0004178C" w:rsidRPr="00DB244B" w:rsidRDefault="0004178C" w:rsidP="00452612">
      <w:pPr>
        <w:widowControl w:val="0"/>
        <w:autoSpaceDE w:val="0"/>
        <w:autoSpaceDN w:val="0"/>
        <w:adjustRightInd w:val="0"/>
        <w:spacing w:after="0" w:line="240" w:lineRule="auto"/>
        <w:jc w:val="both"/>
        <w:rPr>
          <w:color w:val="000000"/>
        </w:rPr>
      </w:pPr>
    </w:p>
    <w:p w:rsidR="00452612" w:rsidRPr="00DB244B" w:rsidRDefault="00452612" w:rsidP="00605383">
      <w:pPr>
        <w:widowControl w:val="0"/>
        <w:autoSpaceDE w:val="0"/>
        <w:autoSpaceDN w:val="0"/>
        <w:adjustRightInd w:val="0"/>
        <w:spacing w:after="0" w:line="240" w:lineRule="auto"/>
        <w:jc w:val="both"/>
        <w:rPr>
          <w:color w:val="000000"/>
        </w:rPr>
      </w:pPr>
      <w:r w:rsidRPr="00DB244B">
        <w:rPr>
          <w:color w:val="000000"/>
        </w:rPr>
        <w:t xml:space="preserve">1. Zamawiający podpisze umowę z wykonawcą, który przedłoży najkorzystniejszą ofertę. </w:t>
      </w:r>
    </w:p>
    <w:p w:rsidR="00452612" w:rsidRPr="00DB244B" w:rsidRDefault="007A71AE" w:rsidP="00A4353A">
      <w:pPr>
        <w:widowControl w:val="0"/>
        <w:tabs>
          <w:tab w:val="left" w:pos="284"/>
        </w:tabs>
        <w:autoSpaceDE w:val="0"/>
        <w:autoSpaceDN w:val="0"/>
        <w:adjustRightInd w:val="0"/>
        <w:spacing w:after="0" w:line="240" w:lineRule="auto"/>
        <w:jc w:val="both"/>
        <w:rPr>
          <w:color w:val="000000"/>
        </w:rPr>
      </w:pPr>
      <w:r w:rsidRPr="00DB244B">
        <w:rPr>
          <w:color w:val="000000"/>
        </w:rPr>
        <w:t>2.</w:t>
      </w:r>
      <w:r w:rsidR="00A4353A" w:rsidRPr="00DB244B">
        <w:rPr>
          <w:color w:val="000000"/>
        </w:rPr>
        <w:t xml:space="preserve"> </w:t>
      </w:r>
      <w:r w:rsidR="00452612" w:rsidRPr="00DB244B">
        <w:rPr>
          <w:color w:val="000000"/>
        </w:rPr>
        <w:t>Zamawiający niezwłocznie poinformuje wszystkich wykonawców o wyborze najkorzystniejszej o</w:t>
      </w:r>
      <w:r w:rsidRPr="00DB244B">
        <w:rPr>
          <w:color w:val="000000"/>
        </w:rPr>
        <w:t xml:space="preserve">ferty, podając w </w:t>
      </w:r>
      <w:r w:rsidRPr="00DB244B">
        <w:rPr>
          <w:color w:val="000000"/>
        </w:rPr>
        <w:lastRenderedPageBreak/>
        <w:t>szczególności:</w:t>
      </w:r>
    </w:p>
    <w:p w:rsidR="00452612" w:rsidRPr="00DB244B" w:rsidRDefault="00452612" w:rsidP="007A71AE">
      <w:pPr>
        <w:widowControl w:val="0"/>
        <w:autoSpaceDE w:val="0"/>
        <w:autoSpaceDN w:val="0"/>
        <w:adjustRightInd w:val="0"/>
        <w:spacing w:after="0" w:line="240" w:lineRule="auto"/>
        <w:ind w:left="360"/>
        <w:jc w:val="both"/>
        <w:rPr>
          <w:color w:val="000000"/>
        </w:rPr>
      </w:pPr>
      <w:r w:rsidRPr="00DB244B">
        <w:rPr>
          <w:color w:val="00000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7A71AE" w:rsidRPr="00DB244B">
        <w:rPr>
          <w:color w:val="000000"/>
        </w:rPr>
        <w:t xml:space="preserve">ceny ofert i łączną punktację. </w:t>
      </w:r>
    </w:p>
    <w:p w:rsidR="00452612" w:rsidRPr="00DB244B" w:rsidRDefault="00452612" w:rsidP="00452612">
      <w:pPr>
        <w:widowControl w:val="0"/>
        <w:autoSpaceDE w:val="0"/>
        <w:autoSpaceDN w:val="0"/>
        <w:adjustRightInd w:val="0"/>
        <w:spacing w:after="0" w:line="240" w:lineRule="auto"/>
        <w:ind w:left="360"/>
        <w:jc w:val="both"/>
        <w:rPr>
          <w:color w:val="000000"/>
        </w:rPr>
      </w:pPr>
      <w:r w:rsidRPr="00DB244B">
        <w:rPr>
          <w:color w:val="000000"/>
        </w:rPr>
        <w:t xml:space="preserve">2) informację o wykonawcach, którzy zostali wykluczeni, </w:t>
      </w:r>
    </w:p>
    <w:p w:rsidR="00452612" w:rsidRPr="00DB244B" w:rsidRDefault="00452612" w:rsidP="00452612">
      <w:pPr>
        <w:widowControl w:val="0"/>
        <w:autoSpaceDE w:val="0"/>
        <w:autoSpaceDN w:val="0"/>
        <w:adjustRightInd w:val="0"/>
        <w:spacing w:after="0" w:line="240" w:lineRule="auto"/>
        <w:ind w:left="360"/>
        <w:jc w:val="both"/>
        <w:rPr>
          <w:color w:val="000000"/>
        </w:rPr>
      </w:pPr>
      <w:r w:rsidRPr="00DB244B">
        <w:rPr>
          <w:color w:val="00000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452612" w:rsidRPr="00DB244B" w:rsidRDefault="00452612" w:rsidP="0023327C">
      <w:pPr>
        <w:widowControl w:val="0"/>
        <w:autoSpaceDE w:val="0"/>
        <w:autoSpaceDN w:val="0"/>
        <w:adjustRightInd w:val="0"/>
        <w:spacing w:after="0" w:line="240" w:lineRule="auto"/>
        <w:ind w:left="720" w:hanging="360"/>
        <w:jc w:val="both"/>
        <w:rPr>
          <w:color w:val="000000"/>
        </w:rPr>
      </w:pPr>
      <w:r w:rsidRPr="00DB244B">
        <w:rPr>
          <w:color w:val="000000"/>
        </w:rPr>
        <w:t xml:space="preserve">3. Zawiadomienie o wyborze najkorzystniejszej oferty zawierać będzie uzasadnienie faktyczne i prawne oraz zamieszczone zostanie na stronie internetowej zamawiającego </w:t>
      </w:r>
      <w:r w:rsidR="00254A02" w:rsidRPr="00DB244B">
        <w:rPr>
          <w:color w:val="000000"/>
        </w:rPr>
        <w:t>–</w:t>
      </w:r>
      <w:r w:rsidR="00BD16B8">
        <w:rPr>
          <w:color w:val="000000"/>
        </w:rPr>
        <w:t xml:space="preserve"> </w:t>
      </w:r>
      <w:r w:rsidR="00322F20" w:rsidRPr="00BD16B8">
        <w:t>ug.brojce.ibip.pl</w:t>
      </w:r>
      <w:r w:rsidR="00322F20" w:rsidRPr="00DB244B">
        <w:rPr>
          <w:color w:val="000000"/>
        </w:rPr>
        <w:t xml:space="preserve"> </w:t>
      </w:r>
      <w:r w:rsidRPr="00DB244B">
        <w:rPr>
          <w:color w:val="000000"/>
        </w:rPr>
        <w:t>Informacja zamieszczona na stronie internetowej zawierać będzie informacje o</w:t>
      </w:r>
      <w:r w:rsidR="007A71AE" w:rsidRPr="00DB244B">
        <w:rPr>
          <w:color w:val="000000"/>
        </w:rPr>
        <w:t xml:space="preserve"> których mowa w pkt. 2 ppkt. 1).</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 xml:space="preserve">4. O unieważnieniu postępowania o udzielenie zamówienia publicznego zamawiający zawiadomi równocześnie </w:t>
      </w:r>
      <w:r w:rsidR="007A71AE" w:rsidRPr="00DB244B">
        <w:rPr>
          <w:color w:val="000000"/>
        </w:rPr>
        <w:t xml:space="preserve">wszystkich wykonawców, którzy: </w:t>
      </w:r>
    </w:p>
    <w:p w:rsidR="00452612" w:rsidRPr="00DB244B" w:rsidRDefault="00452612" w:rsidP="00452612">
      <w:pPr>
        <w:widowControl w:val="0"/>
        <w:autoSpaceDE w:val="0"/>
        <w:autoSpaceDN w:val="0"/>
        <w:adjustRightInd w:val="0"/>
        <w:spacing w:after="0" w:line="240" w:lineRule="auto"/>
        <w:ind w:left="360"/>
        <w:jc w:val="both"/>
        <w:rPr>
          <w:color w:val="000000"/>
        </w:rPr>
      </w:pPr>
      <w:r w:rsidRPr="00DB244B">
        <w:rPr>
          <w:color w:val="000000"/>
        </w:rPr>
        <w:t>1) ubiegali się o udzielenie zamówienia - w przypadku unieważnienia postępowania przed upływem terminu składania ofert</w:t>
      </w:r>
      <w:r w:rsidR="007A71AE" w:rsidRPr="00DB244B">
        <w:rPr>
          <w:color w:val="000000"/>
        </w:rPr>
        <w:t>,</w:t>
      </w:r>
    </w:p>
    <w:p w:rsidR="00452612" w:rsidRPr="00BD16B8" w:rsidRDefault="00452612" w:rsidP="0023327C">
      <w:pPr>
        <w:widowControl w:val="0"/>
        <w:autoSpaceDE w:val="0"/>
        <w:autoSpaceDN w:val="0"/>
        <w:adjustRightInd w:val="0"/>
        <w:spacing w:after="0" w:line="240" w:lineRule="auto"/>
        <w:ind w:left="720" w:hanging="360"/>
        <w:jc w:val="both"/>
      </w:pPr>
      <w:r w:rsidRPr="00DB244B">
        <w:rPr>
          <w:color w:val="000000"/>
        </w:rPr>
        <w:t>2) złożyli oferty - w przypadku unieważnienia postępowania po upływie terminu składania ofert</w:t>
      </w:r>
      <w:r w:rsidR="007A71AE" w:rsidRPr="00DB244B">
        <w:rPr>
          <w:color w:val="000000"/>
        </w:rPr>
        <w:t>,</w:t>
      </w:r>
      <w:r w:rsidR="00E322D6" w:rsidRPr="00DB244B">
        <w:rPr>
          <w:color w:val="000000"/>
        </w:rPr>
        <w:t xml:space="preserve"> </w:t>
      </w:r>
      <w:r w:rsidRPr="00DB244B">
        <w:rPr>
          <w:color w:val="000000"/>
        </w:rPr>
        <w:t xml:space="preserve">podając uzasadnienie faktyczne i prawne. Informacja o unieważnieniu postępowania zamieszczona również zostanie na stronie internetowej zamawiającego </w:t>
      </w:r>
      <w:r w:rsidR="00254A02" w:rsidRPr="00DB244B">
        <w:rPr>
          <w:color w:val="000000"/>
        </w:rPr>
        <w:t>–</w:t>
      </w:r>
      <w:r w:rsidR="00BD16B8">
        <w:rPr>
          <w:color w:val="000000"/>
        </w:rPr>
        <w:t xml:space="preserve"> </w:t>
      </w:r>
      <w:r w:rsidR="00322F20" w:rsidRPr="00BD16B8">
        <w:t>ug.brojce.ibip.pl</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6. Umowa zostanie zawarta w formie pisemnej w terminie nie krótszym niż:</w:t>
      </w:r>
    </w:p>
    <w:p w:rsidR="00452612" w:rsidRPr="00DB244B" w:rsidRDefault="00452612" w:rsidP="00452612">
      <w:pPr>
        <w:widowControl w:val="0"/>
        <w:tabs>
          <w:tab w:val="left" w:pos="720"/>
        </w:tabs>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5 dni od dnia przesłania zawiadomienia o wyborze najkorzystniejszej oferty, jeżeli zostało ono przesłane przy użyciu środków komunikacji elektronicznej , lub</w:t>
      </w:r>
    </w:p>
    <w:p w:rsidR="00452612" w:rsidRPr="00DB244B" w:rsidRDefault="00452612" w:rsidP="00452612">
      <w:pPr>
        <w:widowControl w:val="0"/>
        <w:tabs>
          <w:tab w:val="left" w:pos="720"/>
        </w:tabs>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10 dni od dnia przesłania zawiadomienia o wyborze najkorzystniejszej oferty, jeżeli zostało ono przesłane w inny sposób niż określono w ppkt. 1),</w:t>
      </w:r>
    </w:p>
    <w:p w:rsidR="00452612" w:rsidRPr="00DB244B" w:rsidRDefault="00452612" w:rsidP="00452612">
      <w:pPr>
        <w:widowControl w:val="0"/>
        <w:autoSpaceDE w:val="0"/>
        <w:autoSpaceDN w:val="0"/>
        <w:adjustRightInd w:val="0"/>
        <w:spacing w:after="0" w:line="240" w:lineRule="auto"/>
        <w:ind w:left="720" w:hanging="360"/>
        <w:jc w:val="both"/>
        <w:rPr>
          <w:color w:val="000000"/>
        </w:rPr>
      </w:pPr>
      <w:r w:rsidRPr="00DB244B">
        <w:rPr>
          <w:color w:val="000000"/>
        </w:rPr>
        <w:t>3)</w:t>
      </w:r>
      <w:r w:rsidRPr="00DB244B">
        <w:rPr>
          <w:color w:val="000000"/>
        </w:rPr>
        <w:tab/>
        <w:t>w przypadku gdy, w postępowaniu złożona została tylko jedna oferta lub upłynął termin do wniesienia odwoł</w:t>
      </w:r>
      <w:r w:rsidR="00A42394" w:rsidRPr="00DB244B">
        <w:rPr>
          <w:color w:val="000000"/>
        </w:rPr>
        <w:t>ania na czynności zamawiającego</w:t>
      </w:r>
      <w:r w:rsidR="007A71AE" w:rsidRPr="00DB244B">
        <w:rPr>
          <w:color w:val="000000"/>
        </w:rPr>
        <w:t xml:space="preserve">, o których mowa w dziale </w:t>
      </w:r>
      <w:r w:rsidRPr="00DB244B">
        <w:rPr>
          <w:color w:val="000000"/>
        </w:rPr>
        <w:t>XVIII.</w:t>
      </w:r>
      <w:r w:rsidR="007A71AE" w:rsidRPr="00DB244B">
        <w:rPr>
          <w:color w:val="000000"/>
        </w:rPr>
        <w:t xml:space="preserve"> pkt. </w:t>
      </w:r>
      <w:r w:rsidRPr="00DB244B">
        <w:rPr>
          <w:color w:val="000000"/>
        </w:rPr>
        <w:t>3 niniejszej specyfikacji lub w następstwie jego wniesienia</w:t>
      </w:r>
      <w:r w:rsidR="00A42394" w:rsidRPr="00DB244B">
        <w:rPr>
          <w:color w:val="000000"/>
        </w:rPr>
        <w:t>,</w:t>
      </w:r>
      <w:r w:rsidRPr="00DB244B">
        <w:rPr>
          <w:color w:val="000000"/>
        </w:rPr>
        <w:t xml:space="preserve"> Krajowa Izba Odwoławcza ogłosiła wyrok lub postanowienie kończące postępowanie odwoławcze, możliwe jest zawarcie umowy przed upływem ww. terminów.</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7. O miejscu i terminie podpisania umowy zamawiający powiadomi wybranego wykonawcę.</w:t>
      </w:r>
    </w:p>
    <w:p w:rsidR="00A42394" w:rsidRPr="00DB244B" w:rsidRDefault="00452612" w:rsidP="00C809C4">
      <w:pPr>
        <w:widowControl w:val="0"/>
        <w:autoSpaceDE w:val="0"/>
        <w:autoSpaceDN w:val="0"/>
        <w:adjustRightInd w:val="0"/>
        <w:spacing w:after="0" w:line="240" w:lineRule="auto"/>
        <w:jc w:val="both"/>
        <w:rPr>
          <w:color w:val="000000"/>
        </w:rPr>
      </w:pPr>
      <w:r w:rsidRPr="00DB244B">
        <w:rPr>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C809C4" w:rsidRPr="00DB244B">
        <w:rPr>
          <w:color w:val="000000"/>
        </w:rPr>
        <w:t>eważnienia postępowania.</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highlight w:val="yellow"/>
        </w:rPr>
        <w:t xml:space="preserve">        </w:t>
      </w: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 xml:space="preserve">XVI. Wymagania dotyczące zabezpieczenia należytego wykonania umowy </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134F5E">
      <w:pPr>
        <w:widowControl w:val="0"/>
        <w:autoSpaceDE w:val="0"/>
        <w:autoSpaceDN w:val="0"/>
        <w:adjustRightInd w:val="0"/>
        <w:spacing w:after="0" w:line="240" w:lineRule="auto"/>
        <w:jc w:val="both"/>
        <w:rPr>
          <w:color w:val="000000"/>
        </w:rPr>
      </w:pPr>
      <w:r w:rsidRPr="00DB244B">
        <w:rPr>
          <w:color w:val="000000"/>
        </w:rPr>
        <w:t>1. Zamawiaj</w:t>
      </w:r>
      <w:r w:rsidRPr="00DB244B">
        <w:rPr>
          <w:color w:val="000000"/>
          <w:highlight w:val="white"/>
        </w:rPr>
        <w:t xml:space="preserve">ący </w:t>
      </w:r>
      <w:r w:rsidR="00134F5E" w:rsidRPr="00DB244B">
        <w:rPr>
          <w:color w:val="000000"/>
          <w:highlight w:val="white"/>
        </w:rPr>
        <w:t xml:space="preserve">nie </w:t>
      </w:r>
      <w:r w:rsidRPr="00DB244B">
        <w:rPr>
          <w:color w:val="000000"/>
          <w:highlight w:val="white"/>
        </w:rPr>
        <w:t>przewiduje wniesienie zabezpieczenia należyteg</w:t>
      </w:r>
      <w:r w:rsidR="00134F5E" w:rsidRPr="00DB244B">
        <w:rPr>
          <w:color w:val="000000"/>
          <w:highlight w:val="white"/>
        </w:rPr>
        <w:t>o wykonania umowy</w:t>
      </w:r>
      <w:r w:rsidR="00134F5E" w:rsidRPr="00DB244B">
        <w:rPr>
          <w:color w:val="000000"/>
        </w:rPr>
        <w:t>.</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b/>
          <w:bCs/>
          <w:color w:val="000000"/>
        </w:rPr>
      </w:pPr>
      <w:r w:rsidRPr="00DB244B">
        <w:rPr>
          <w:b/>
          <w:bCs/>
          <w:color w:val="000000"/>
        </w:rPr>
        <w:t>XVII. Istotne dla stron postanowienia, które zostaną wprowadzone do treści zawieranej umowy</w:t>
      </w:r>
    </w:p>
    <w:p w:rsidR="00FA7036" w:rsidRPr="00DB244B" w:rsidRDefault="00FA7036" w:rsidP="00452612">
      <w:pPr>
        <w:widowControl w:val="0"/>
        <w:autoSpaceDE w:val="0"/>
        <w:autoSpaceDN w:val="0"/>
        <w:adjustRightInd w:val="0"/>
        <w:spacing w:after="0" w:line="240" w:lineRule="auto"/>
        <w:jc w:val="both"/>
        <w:rPr>
          <w:color w:val="000000"/>
        </w:rPr>
      </w:pPr>
    </w:p>
    <w:p w:rsidR="00C809C4" w:rsidRPr="00DB244B" w:rsidRDefault="00C809C4" w:rsidP="0041738F">
      <w:pPr>
        <w:numPr>
          <w:ilvl w:val="0"/>
          <w:numId w:val="5"/>
        </w:numPr>
        <w:suppressAutoHyphens/>
        <w:spacing w:after="0" w:line="240" w:lineRule="auto"/>
        <w:ind w:left="426"/>
        <w:jc w:val="both"/>
        <w:rPr>
          <w:color w:val="000000"/>
          <w:lang w:eastAsia="pl-PL"/>
        </w:rPr>
      </w:pPr>
      <w:r w:rsidRPr="00DB244B">
        <w:rPr>
          <w:color w:val="000000"/>
          <w:lang w:eastAsia="pl-PL"/>
        </w:rPr>
        <w:t>Umowa w sprawie realizacji zamówienia publicznego zawarta zostanie z uwzględnieniem postanowień wynikających z treści niniejszej specyfikacji istotnych warunków zamówienia oraz danych zawartych w ofercie.</w:t>
      </w:r>
    </w:p>
    <w:p w:rsidR="00C809C4" w:rsidRPr="00DB244B" w:rsidRDefault="00C809C4" w:rsidP="0041738F">
      <w:pPr>
        <w:numPr>
          <w:ilvl w:val="0"/>
          <w:numId w:val="5"/>
        </w:numPr>
        <w:suppressAutoHyphens/>
        <w:spacing w:after="0" w:line="240" w:lineRule="auto"/>
        <w:ind w:left="426"/>
        <w:jc w:val="both"/>
        <w:rPr>
          <w:color w:val="000000"/>
          <w:lang w:eastAsia="pl-PL"/>
        </w:rPr>
      </w:pPr>
      <w:r w:rsidRPr="00DB244B">
        <w:rPr>
          <w:color w:val="000000"/>
          <w:lang w:eastAsia="pl-PL"/>
        </w:rPr>
        <w:t>Wykon</w:t>
      </w:r>
      <w:r w:rsidR="00B8073D" w:rsidRPr="00DB244B">
        <w:rPr>
          <w:color w:val="000000"/>
          <w:lang w:eastAsia="pl-PL"/>
        </w:rPr>
        <w:t xml:space="preserve">awca przygotuje projekt umowy o kompleksową obsługę bankową budżetu Gminy </w:t>
      </w:r>
      <w:r w:rsidR="00801E7E">
        <w:rPr>
          <w:color w:val="000000"/>
          <w:lang w:eastAsia="pl-PL"/>
        </w:rPr>
        <w:t>Brojce</w:t>
      </w:r>
      <w:r w:rsidR="00B8073D" w:rsidRPr="00DB244B">
        <w:rPr>
          <w:color w:val="000000"/>
          <w:lang w:eastAsia="pl-PL"/>
        </w:rPr>
        <w:t xml:space="preserve"> oraz jednostek organizacyjnych Gminy </w:t>
      </w:r>
      <w:r w:rsidR="00801E7E">
        <w:rPr>
          <w:color w:val="000000"/>
          <w:lang w:eastAsia="pl-PL"/>
        </w:rPr>
        <w:t>Brojce</w:t>
      </w:r>
      <w:r w:rsidR="00B8073D" w:rsidRPr="00DB244B">
        <w:rPr>
          <w:color w:val="000000"/>
          <w:lang w:eastAsia="pl-PL"/>
        </w:rPr>
        <w:t xml:space="preserve"> </w:t>
      </w:r>
      <w:r w:rsidRPr="00DB244B">
        <w:rPr>
          <w:color w:val="000000"/>
          <w:lang w:eastAsia="pl-PL"/>
        </w:rPr>
        <w:t>,</w:t>
      </w:r>
      <w:r w:rsidR="00FA7036" w:rsidRPr="00DB244B">
        <w:rPr>
          <w:color w:val="000000"/>
          <w:lang w:eastAsia="pl-PL"/>
        </w:rPr>
        <w:t xml:space="preserve"> </w:t>
      </w:r>
      <w:r w:rsidRPr="00DB244B">
        <w:rPr>
          <w:color w:val="000000"/>
          <w:lang w:eastAsia="pl-PL"/>
        </w:rPr>
        <w:t xml:space="preserve"> który będzie zawierał wszystkie elementy niniejszej SIWZ.</w:t>
      </w:r>
    </w:p>
    <w:p w:rsidR="00502E73" w:rsidRPr="00DB244B" w:rsidRDefault="00C809C4" w:rsidP="0041738F">
      <w:pPr>
        <w:numPr>
          <w:ilvl w:val="0"/>
          <w:numId w:val="5"/>
        </w:numPr>
        <w:suppressAutoHyphens/>
        <w:spacing w:after="0" w:line="240" w:lineRule="auto"/>
        <w:ind w:left="426"/>
        <w:jc w:val="both"/>
        <w:rPr>
          <w:color w:val="000000"/>
          <w:lang w:eastAsia="pl-PL"/>
        </w:rPr>
      </w:pPr>
      <w:r w:rsidRPr="00DB244B">
        <w:rPr>
          <w:color w:val="000000"/>
        </w:rPr>
        <w:t>Zamawiający będzie żądał zagwarantowania w umowie następujących warunków:</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Po każdej zmianie stanu rachunku bankowego bank przekazuje Zamawiającemu dzienny wyciąg z podaniem sald w wersji papierowej, bądź równoważnej z nią, wersji elektronicznej a ponadto przekazuje zawiadomienie o stanie rachunku na koniec każdego roku kalendarzowego,</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W przypadku stwierdzenia niezgodności salda rachunku Zamawiający zobowiązany jest zgłośnić niezgodność w terminie 14 dni od daty otrzymania wyciągu,</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lastRenderedPageBreak/>
        <w:t>Bank zobowiązany jest niezwłocznie zbadać zgłoszoną reklamację i udzielić Zamawiającemu właściwych informacji. W przypadku ujawnienia mylnego księgowania bank przeprowadza sprostowanie we własnym zakresie, a w przypadku pomyłki w wypełnieniu zawiadomienia wysyła skorygowane zawiadomienie,</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Bank ponosi pełną odpowiedzialność za straty poniesione z tytułu nieterminowej, nieprawidłowej realizacji dyspozycji Zamawiającego.</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W każdym czasie Zamawiającemu będzie przysługiwało prawo do zwiększenia lub zmniejszenia ilości rachunków, w stosunku do liczby rachunków wykazanych w dniu podpisania umowy,</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W przypadku zwiększenia lub zmniejszenia liczby rachunków w stosunku do ilości istniejących rachunków w dniu zawarcia umowy, stawka za prowadzenie jednego rachunku określona w ofercie nie może ulec zwiększeniu,</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Kredyt na pokrycie występującego w ciągu roku przejściowego deficytu budżetu gminy będzie udzielony doraźnie na wyraźny, pisemny wniosek Zamawiającego,</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Bank nie będzie pobierał prowizji i opłat za czynności określone w formularzu ofertowym,</w:t>
      </w:r>
    </w:p>
    <w:p w:rsidR="00502E73" w:rsidRPr="00DB244B" w:rsidRDefault="00502E73" w:rsidP="00502E73">
      <w:pPr>
        <w:numPr>
          <w:ilvl w:val="0"/>
          <w:numId w:val="16"/>
        </w:numPr>
        <w:suppressAutoHyphens/>
        <w:spacing w:after="0" w:line="240" w:lineRule="auto"/>
        <w:jc w:val="both"/>
        <w:rPr>
          <w:color w:val="000000"/>
          <w:lang w:eastAsia="pl-PL"/>
        </w:rPr>
      </w:pPr>
      <w:r w:rsidRPr="00DB244B">
        <w:rPr>
          <w:color w:val="000000"/>
          <w:lang w:eastAsia="pl-PL"/>
        </w:rPr>
        <w:t xml:space="preserve">Z tytułu wykonywania przez bank innych niż czynności wymienione w specyfikacji istotnych warunków zamówienia, bank może pobierać opłaty zgodnie z obowiązującą „Tabelą prowizji i opłat”, która będzie stanowić załącznik do umowy. </w:t>
      </w:r>
      <w:r w:rsidRPr="00DB244B">
        <w:rPr>
          <w:lang w:eastAsia="pl-PL"/>
        </w:rPr>
        <w:t>Zmiana tabeli opłat i prowizji wymaga powiadomienia,</w:t>
      </w:r>
    </w:p>
    <w:p w:rsidR="00502E73" w:rsidRPr="00DB244B" w:rsidRDefault="00502E73" w:rsidP="00254A02">
      <w:pPr>
        <w:numPr>
          <w:ilvl w:val="0"/>
          <w:numId w:val="16"/>
        </w:numPr>
        <w:suppressAutoHyphens/>
        <w:spacing w:after="0" w:line="240" w:lineRule="auto"/>
        <w:jc w:val="both"/>
        <w:rPr>
          <w:color w:val="000000"/>
          <w:lang w:eastAsia="pl-PL"/>
        </w:rPr>
      </w:pPr>
      <w:r w:rsidRPr="00DB244B">
        <w:rPr>
          <w:lang w:eastAsia="pl-PL"/>
        </w:rPr>
        <w:t>Zamawiający przewiduje możliwość wprowadzenia zmian postanowień umowy w przypadku zmiany liczny jednostek podlegających obsłudze bankowej w przypadku:</w:t>
      </w:r>
    </w:p>
    <w:p w:rsidR="00502E73" w:rsidRPr="00DB244B" w:rsidRDefault="00502E73" w:rsidP="00502E73">
      <w:pPr>
        <w:numPr>
          <w:ilvl w:val="0"/>
          <w:numId w:val="17"/>
        </w:numPr>
        <w:spacing w:after="0" w:line="240" w:lineRule="auto"/>
        <w:jc w:val="both"/>
        <w:rPr>
          <w:lang w:eastAsia="pl-PL"/>
        </w:rPr>
      </w:pPr>
      <w:r w:rsidRPr="00DB244B">
        <w:rPr>
          <w:lang w:eastAsia="pl-PL"/>
        </w:rPr>
        <w:t>powstania nowych jednostek ( w wyniku utworzenia, połączenia lub wyodrębnienia) – stawka za obsługę bankową nie może ulec zwiększeniu,</w:t>
      </w:r>
    </w:p>
    <w:p w:rsidR="00502E73" w:rsidRPr="00DB244B" w:rsidRDefault="00502E73" w:rsidP="00502E73">
      <w:pPr>
        <w:numPr>
          <w:ilvl w:val="0"/>
          <w:numId w:val="17"/>
        </w:numPr>
        <w:spacing w:after="0" w:line="240" w:lineRule="auto"/>
        <w:jc w:val="both"/>
        <w:rPr>
          <w:lang w:eastAsia="pl-PL"/>
        </w:rPr>
      </w:pPr>
      <w:r w:rsidRPr="00DB244B">
        <w:rPr>
          <w:lang w:eastAsia="pl-PL"/>
        </w:rPr>
        <w:t>przekształcenia jednostki – warunki obsługi bankowej będą nie gorsze jak dla jednostki pierwotnej,</w:t>
      </w:r>
    </w:p>
    <w:p w:rsidR="00502E73" w:rsidRPr="00DB244B" w:rsidRDefault="00502E73" w:rsidP="00502E73">
      <w:pPr>
        <w:numPr>
          <w:ilvl w:val="0"/>
          <w:numId w:val="17"/>
        </w:numPr>
        <w:spacing w:after="0" w:line="240" w:lineRule="auto"/>
        <w:jc w:val="both"/>
        <w:rPr>
          <w:lang w:eastAsia="pl-PL"/>
        </w:rPr>
      </w:pPr>
      <w:r w:rsidRPr="00DB244B">
        <w:rPr>
          <w:lang w:eastAsia="pl-PL"/>
        </w:rPr>
        <w:t>likwidacji jednostki – jednostka zostanie wyłączona z obsługi bankowej,</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Do umowy stosuje się przepisy ustawy z</w:t>
      </w:r>
      <w:r w:rsidRPr="00DB244B">
        <w:rPr>
          <w:lang w:eastAsia="pl-PL"/>
        </w:rPr>
        <w:t xml:space="preserve"> dnia 23 kwietnia 1964 r. - Kodeks cywilny</w:t>
      </w:r>
      <w:r w:rsidR="003164F8" w:rsidRPr="00DB244B">
        <w:rPr>
          <w:lang w:eastAsia="pl-PL"/>
        </w:rPr>
        <w:t xml:space="preserve"> ( t. j. Dz. U. z 2017 r. poz. 459 z późn. zm.)</w:t>
      </w:r>
      <w:r w:rsidRPr="00DB244B">
        <w:rPr>
          <w:lang w:eastAsia="pl-PL"/>
        </w:rPr>
        <w:t>, jeżeli zapisy</w:t>
      </w:r>
      <w:r w:rsidRPr="00DB244B">
        <w:rPr>
          <w:color w:val="000000"/>
          <w:lang w:eastAsia="pl-PL"/>
        </w:rPr>
        <w:t xml:space="preserve"> umowy nie stanowią inaczej,</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Umowa nie może być sprzeczna z warunkami przedstawionymi w niniejszej Specyfikacji Istotnych Warunków Zamówienia, ustawą Prawo zamówień publicznych, polskim prawem bankowym oraz ustawą o finansach publicznych,</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W sprawach związanych z wykonaniem umowy, spory rozstrzygał będzie sąd właściwy dla siedziby Zamawiającego,</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Oferta z dnia ……….oraz SIWZ dotyczące niniejszego zadania stanowią integralną cześć umowy,</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Regulamin banku dotyczący przedmiotu umowy, obowiązujący w dniu zawarcia umowy stanowi integralną część umowy. Zmiana niniejszego regulaminu skutkuje zmianą umowy w formie pisemnej pod rygorem nieważności,</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Zmiany bądź uzupełnienia umowy mogą nastąpić tylko w formie pisemnej pod rygorem nieważności, zgodnie z art. 144 Pzp,</w:t>
      </w:r>
    </w:p>
    <w:p w:rsidR="00502E73" w:rsidRPr="00DB244B" w:rsidRDefault="00502E73" w:rsidP="00502E73">
      <w:pPr>
        <w:numPr>
          <w:ilvl w:val="0"/>
          <w:numId w:val="16"/>
        </w:numPr>
        <w:spacing w:after="0" w:line="240" w:lineRule="auto"/>
        <w:jc w:val="both"/>
        <w:rPr>
          <w:lang w:eastAsia="pl-PL"/>
        </w:rPr>
      </w:pPr>
      <w:r w:rsidRPr="00DB244B">
        <w:rPr>
          <w:color w:val="000000"/>
          <w:lang w:eastAsia="pl-PL"/>
        </w:rPr>
        <w:t>Umowa zostanie zawarta na okres od 01.04.2018 r. do 31.03.202</w:t>
      </w:r>
      <w:r w:rsidR="00801E7E">
        <w:rPr>
          <w:color w:val="000000"/>
          <w:lang w:eastAsia="pl-PL"/>
        </w:rPr>
        <w:t>2</w:t>
      </w:r>
      <w:r w:rsidRPr="00DB244B">
        <w:rPr>
          <w:color w:val="000000"/>
          <w:lang w:eastAsia="pl-PL"/>
        </w:rPr>
        <w:t xml:space="preserve"> r.</w:t>
      </w:r>
    </w:p>
    <w:p w:rsidR="00236817" w:rsidRPr="00DB244B" w:rsidRDefault="00236817" w:rsidP="002C70F7">
      <w:pPr>
        <w:numPr>
          <w:ilvl w:val="0"/>
          <w:numId w:val="16"/>
        </w:numPr>
        <w:spacing w:after="0" w:line="240" w:lineRule="auto"/>
        <w:jc w:val="both"/>
        <w:rPr>
          <w:lang w:eastAsia="pl-PL"/>
        </w:rPr>
      </w:pPr>
      <w:r w:rsidRPr="00DB244B">
        <w:rPr>
          <w:bCs/>
          <w:color w:val="000000"/>
          <w:lang w:eastAsia="pl-PL"/>
        </w:rPr>
        <w:t>Zam</w:t>
      </w:r>
      <w:r w:rsidR="002C70F7" w:rsidRPr="00DB244B">
        <w:rPr>
          <w:bCs/>
          <w:color w:val="000000"/>
          <w:lang w:eastAsia="pl-PL"/>
        </w:rPr>
        <w:t>awiający stosownie do art. 29 us</w:t>
      </w:r>
      <w:r w:rsidRPr="00DB244B">
        <w:rPr>
          <w:bCs/>
          <w:color w:val="000000"/>
          <w:lang w:eastAsia="pl-PL"/>
        </w:rPr>
        <w:t xml:space="preserve">t. 3a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2018r. poz. 108). </w:t>
      </w:r>
    </w:p>
    <w:p w:rsidR="002C70F7" w:rsidRPr="00DB244B" w:rsidRDefault="00236817" w:rsidP="002C70F7">
      <w:pPr>
        <w:numPr>
          <w:ilvl w:val="0"/>
          <w:numId w:val="16"/>
        </w:numPr>
        <w:spacing w:after="0" w:line="240" w:lineRule="auto"/>
        <w:jc w:val="both"/>
        <w:rPr>
          <w:lang w:eastAsia="pl-PL"/>
        </w:rPr>
      </w:pPr>
      <w:r w:rsidRPr="00DB244B">
        <w:rPr>
          <w:bCs/>
          <w:color w:val="000000"/>
          <w:lang w:eastAsia="pl-PL"/>
        </w:rPr>
        <w:t xml:space="preserve"> W trakcie realizacji przedmiotu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2C70F7" w:rsidRPr="00DB244B" w:rsidRDefault="00236817" w:rsidP="002C70F7">
      <w:pPr>
        <w:spacing w:after="0" w:line="240" w:lineRule="auto"/>
        <w:ind w:left="927"/>
        <w:jc w:val="both"/>
        <w:rPr>
          <w:bCs/>
          <w:color w:val="000000"/>
          <w:lang w:eastAsia="pl-PL"/>
        </w:rPr>
      </w:pPr>
      <w:r w:rsidRPr="00DB244B">
        <w:rPr>
          <w:bCs/>
          <w:color w:val="000000"/>
          <w:lang w:eastAsia="pl-PL"/>
        </w:rPr>
        <w:t xml:space="preserve">1) żądania oświadczeń i dokumentów w zakresie potwierdzenia spełniania ww. wymogów i dokonywania ich oceny, </w:t>
      </w:r>
    </w:p>
    <w:p w:rsidR="002C70F7" w:rsidRPr="00DB244B" w:rsidRDefault="00236817" w:rsidP="002C70F7">
      <w:pPr>
        <w:spacing w:after="0" w:line="240" w:lineRule="auto"/>
        <w:ind w:left="927"/>
        <w:jc w:val="both"/>
        <w:rPr>
          <w:bCs/>
          <w:color w:val="000000"/>
          <w:lang w:eastAsia="pl-PL"/>
        </w:rPr>
      </w:pPr>
      <w:r w:rsidRPr="00DB244B">
        <w:rPr>
          <w:bCs/>
          <w:color w:val="000000"/>
          <w:lang w:eastAsia="pl-PL"/>
        </w:rPr>
        <w:lastRenderedPageBreak/>
        <w:t>2) żądania wyjaśnień w przypadku wątpliwości w zakresie potwierdzenia spełniania ww. wymogów,</w:t>
      </w:r>
    </w:p>
    <w:p w:rsidR="00236817" w:rsidRPr="00DB244B" w:rsidRDefault="00236817" w:rsidP="002C70F7">
      <w:pPr>
        <w:spacing w:after="0" w:line="240" w:lineRule="auto"/>
        <w:ind w:left="927"/>
        <w:jc w:val="both"/>
        <w:rPr>
          <w:lang w:eastAsia="pl-PL"/>
        </w:rPr>
      </w:pPr>
      <w:r w:rsidRPr="00DB244B">
        <w:rPr>
          <w:bCs/>
          <w:color w:val="000000"/>
          <w:lang w:eastAsia="pl-PL"/>
        </w:rPr>
        <w:t xml:space="preserve"> 3) przeprowadzania kontroli na miejscu wykonywania świadczenia. </w:t>
      </w:r>
    </w:p>
    <w:p w:rsidR="002C70F7" w:rsidRPr="00DB244B" w:rsidRDefault="00236817" w:rsidP="002C70F7">
      <w:pPr>
        <w:numPr>
          <w:ilvl w:val="0"/>
          <w:numId w:val="16"/>
        </w:numPr>
        <w:spacing w:after="0" w:line="240" w:lineRule="auto"/>
        <w:jc w:val="both"/>
        <w:rPr>
          <w:lang w:eastAsia="pl-PL"/>
        </w:rPr>
      </w:pPr>
      <w:r w:rsidRPr="00DB244B">
        <w:rPr>
          <w:bCs/>
          <w:color w:val="000000"/>
          <w:lang w:eastAsia="pl-PL"/>
        </w:rPr>
        <w:t>W trakcie realizacji przedmiotu umowy na każde wezwanie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Zamawiającemu dowodów takich jak np.:</w:t>
      </w:r>
    </w:p>
    <w:p w:rsidR="002C70F7" w:rsidRPr="00DB244B" w:rsidRDefault="00236817" w:rsidP="002C70F7">
      <w:pPr>
        <w:spacing w:after="0" w:line="240" w:lineRule="auto"/>
        <w:ind w:left="927"/>
        <w:jc w:val="both"/>
        <w:rPr>
          <w:bCs/>
          <w:color w:val="000000"/>
          <w:lang w:eastAsia="pl-PL"/>
        </w:rPr>
      </w:pPr>
      <w:r w:rsidRPr="00DB244B">
        <w:rPr>
          <w:bCs/>
          <w:color w:val="000000"/>
          <w:lang w:eastAsia="pl-PL"/>
        </w:rPr>
        <w:t xml:space="preserve"> 1) 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C70F7" w:rsidRPr="00DB244B" w:rsidRDefault="00236817" w:rsidP="002C70F7">
      <w:pPr>
        <w:spacing w:after="0" w:line="240" w:lineRule="auto"/>
        <w:ind w:left="927"/>
        <w:jc w:val="both"/>
        <w:rPr>
          <w:bCs/>
          <w:color w:val="000000"/>
          <w:lang w:eastAsia="pl-PL"/>
        </w:rPr>
      </w:pPr>
      <w:r w:rsidRPr="00DB244B">
        <w:rPr>
          <w:bCs/>
          <w:color w:val="000000"/>
          <w:lang w:eastAsia="pl-PL"/>
        </w:rPr>
        <w:t xml:space="preserve"> 2) 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2C70F7" w:rsidRPr="00DB244B" w:rsidRDefault="00236817" w:rsidP="002C70F7">
      <w:pPr>
        <w:spacing w:after="0" w:line="240" w:lineRule="auto"/>
        <w:ind w:left="927"/>
        <w:jc w:val="both"/>
        <w:rPr>
          <w:bCs/>
          <w:color w:val="000000"/>
          <w:lang w:eastAsia="pl-PL"/>
        </w:rPr>
      </w:pPr>
      <w:r w:rsidRPr="00DB244B">
        <w:rPr>
          <w:bCs/>
          <w:color w:val="000000"/>
          <w:lang w:eastAsia="pl-PL"/>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236817" w:rsidRPr="00DB244B" w:rsidRDefault="00236817" w:rsidP="002C70F7">
      <w:pPr>
        <w:spacing w:after="0" w:line="240" w:lineRule="auto"/>
        <w:ind w:left="927"/>
        <w:jc w:val="both"/>
        <w:rPr>
          <w:lang w:eastAsia="pl-PL"/>
        </w:rPr>
      </w:pPr>
      <w:r w:rsidRPr="00DB244B">
        <w:rPr>
          <w:bCs/>
          <w:color w:val="000000"/>
          <w:lang w:eastAsia="pl-PL"/>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W przypadku uzasadnionych wątpliwości co do przestrzegania prawa pracy przez wykonawcę lub podwykonawcę, zamawiający może zwrócić się o przeprowadzenie kontroli przez Państwową Inspekcję Pracy. </w:t>
      </w:r>
    </w:p>
    <w:p w:rsidR="00236817" w:rsidRPr="00DB244B" w:rsidRDefault="00236817" w:rsidP="002C70F7">
      <w:pPr>
        <w:numPr>
          <w:ilvl w:val="0"/>
          <w:numId w:val="16"/>
        </w:numPr>
        <w:spacing w:after="0" w:line="240" w:lineRule="auto"/>
        <w:jc w:val="both"/>
        <w:rPr>
          <w:lang w:eastAsia="pl-PL"/>
        </w:rPr>
      </w:pPr>
      <w:r w:rsidRPr="00DB244B">
        <w:rPr>
          <w:bCs/>
          <w:color w:val="000000"/>
          <w:lang w:eastAsia="pl-PL"/>
        </w:rPr>
        <w:t xml:space="preserve">Z tytułu niespełnienia przez Wykonawcę lub Podwykonawcę wymogu zatrudnienia na podstawie umowy o pracę osób wykonujących wskazane czynności Zamawiający przewiduje sankcję w postaci obowiązku zapłaty przez Wykonawcę kary umownej w wysokości 2.000,00 zł za każdą osobę </w:t>
      </w:r>
      <w:r w:rsidRPr="00DB244B">
        <w:rPr>
          <w:bCs/>
          <w:color w:val="000000"/>
          <w:u w:val="single"/>
          <w:lang w:eastAsia="pl-PL"/>
        </w:rPr>
        <w:t>za każdy stwierdzony przypadek.</w:t>
      </w:r>
    </w:p>
    <w:p w:rsidR="00236817" w:rsidRPr="00DB244B" w:rsidRDefault="00236817" w:rsidP="002C70F7">
      <w:pPr>
        <w:numPr>
          <w:ilvl w:val="0"/>
          <w:numId w:val="16"/>
        </w:numPr>
        <w:spacing w:after="0" w:line="240" w:lineRule="auto"/>
        <w:jc w:val="both"/>
        <w:rPr>
          <w:lang w:eastAsia="pl-PL"/>
        </w:rPr>
      </w:pPr>
      <w:r w:rsidRPr="00DB244B">
        <w:rPr>
          <w:bCs/>
          <w:color w:val="000000"/>
          <w:lang w:eastAsia="pl-PL"/>
        </w:rPr>
        <w:t xml:space="preserve">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Zamawiający jeden raz wezwie Wykonawcę, w wyznaczonym przez siebie terminie, do usunięcia stwierdzonych naruszeń i przekazania Zamawiającemu odpowiedniej dokumentacji potwierdzającej zatrudnienie osób na podstawie umowy o pracy. W przypadku nie przedłożenia żądanych dokumentów Zamawiający ma prawo odstąpić od umowy.  </w:t>
      </w:r>
    </w:p>
    <w:p w:rsidR="00B8073D" w:rsidRPr="00DB244B" w:rsidRDefault="00B8073D" w:rsidP="00B8073D">
      <w:pPr>
        <w:suppressAutoHyphens/>
        <w:spacing w:after="0" w:line="240" w:lineRule="auto"/>
        <w:ind w:left="426"/>
        <w:jc w:val="both"/>
        <w:rPr>
          <w:color w:val="000000"/>
          <w:lang w:eastAsia="pl-PL"/>
        </w:rPr>
      </w:pPr>
    </w:p>
    <w:p w:rsidR="00591558" w:rsidRPr="00DB244B" w:rsidRDefault="00591558" w:rsidP="00591558">
      <w:pPr>
        <w:widowControl w:val="0"/>
        <w:autoSpaceDE w:val="0"/>
        <w:autoSpaceDN w:val="0"/>
        <w:adjustRightInd w:val="0"/>
        <w:spacing w:after="0" w:line="240" w:lineRule="auto"/>
        <w:ind w:left="720"/>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XVIII. Pouczenie o środkach ochrony prawnej.</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w:t>
      </w:r>
      <w:r w:rsidRPr="00DB244B">
        <w:rPr>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2.</w:t>
      </w:r>
      <w:r w:rsidRPr="00DB244B">
        <w:rPr>
          <w:color w:val="000000"/>
        </w:rPr>
        <w:tab/>
        <w:t xml:space="preserve">Wobec </w:t>
      </w:r>
      <w:r w:rsidRPr="00DB244B">
        <w:rPr>
          <w:i/>
          <w:iCs/>
          <w:color w:val="000000"/>
        </w:rPr>
        <w:t>ogłoszenia o zamówieniu</w:t>
      </w:r>
      <w:r w:rsidRPr="00DB244B">
        <w:rPr>
          <w:color w:val="000000"/>
        </w:rPr>
        <w:t xml:space="preserve"> oraz </w:t>
      </w:r>
      <w:r w:rsidRPr="00DB244B">
        <w:rPr>
          <w:i/>
          <w:iCs/>
          <w:color w:val="000000"/>
        </w:rPr>
        <w:t>specyfikacji istotnych warunków zamówienia</w:t>
      </w:r>
      <w:r w:rsidRPr="00DB244B">
        <w:rPr>
          <w:color w:val="000000"/>
        </w:rPr>
        <w:t xml:space="preserve"> środki ochrony prawnej </w:t>
      </w:r>
      <w:r w:rsidRPr="00DB244B">
        <w:rPr>
          <w:color w:val="000000"/>
        </w:rPr>
        <w:lastRenderedPageBreak/>
        <w:t xml:space="preserve">przysługują również organizacjom wpisanym na </w:t>
      </w:r>
      <w:r w:rsidRPr="00DB244B">
        <w:rPr>
          <w:i/>
          <w:iCs/>
          <w:color w:val="000000"/>
        </w:rPr>
        <w:t>listę organizacji uprawnionych do wnoszenia środków ochrony prawnej</w:t>
      </w:r>
      <w:r w:rsidRPr="00DB244B">
        <w:rPr>
          <w:color w:val="000000"/>
        </w:rPr>
        <w:t xml:space="preserve"> prowadzoną przez Prezesa Urzędu Zamówień Publicznych.</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3.</w:t>
      </w:r>
      <w:r w:rsidRPr="00DB244B">
        <w:rPr>
          <w:color w:val="000000"/>
        </w:rPr>
        <w:tab/>
        <w:t>W niniejszym postępowaniu odwołanie przysługuje wyłącznie wobec czynności:</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1)</w:t>
      </w:r>
      <w:r w:rsidRPr="00DB244B">
        <w:rPr>
          <w:color w:val="000000"/>
        </w:rPr>
        <w:tab/>
        <w:t>określenia warunków udziału w postępowaniu,</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2)</w:t>
      </w:r>
      <w:r w:rsidRPr="00DB244B">
        <w:rPr>
          <w:color w:val="000000"/>
        </w:rPr>
        <w:tab/>
        <w:t>wykluczenia odwołującego z postępowania o udzielenie zamówienia,</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3)</w:t>
      </w:r>
      <w:r w:rsidR="00AC30AA" w:rsidRPr="00DB244B">
        <w:rPr>
          <w:color w:val="000000"/>
        </w:rPr>
        <w:tab/>
        <w:t>odrzucenia oferty odwołującego,</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4)</w:t>
      </w:r>
      <w:r w:rsidRPr="00DB244B">
        <w:rPr>
          <w:color w:val="000000"/>
        </w:rPr>
        <w:tab/>
        <w:t>opisu przedmiotu zamówienia</w:t>
      </w:r>
      <w:r w:rsidR="00AC30AA" w:rsidRPr="00DB244B">
        <w:rPr>
          <w:color w:val="000000"/>
        </w:rPr>
        <w:t>,</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5)</w:t>
      </w:r>
      <w:r w:rsidRPr="00DB244B">
        <w:rPr>
          <w:color w:val="000000"/>
        </w:rPr>
        <w:tab/>
        <w:t>wyboru najkorzystniejszej oferty</w:t>
      </w:r>
      <w:r w:rsidR="00AC30AA" w:rsidRPr="00DB244B">
        <w:rPr>
          <w:color w:val="000000"/>
        </w:rPr>
        <w:t>.</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W pozostałych przypadkach odwołanie nie przysługuje.</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4.</w:t>
      </w:r>
      <w:r w:rsidRPr="00DB244B">
        <w:rPr>
          <w:color w:val="000000"/>
        </w:rPr>
        <w:tab/>
        <w:t>W przypadku:</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1)</w:t>
      </w:r>
      <w:r w:rsidRPr="00DB244B">
        <w:rPr>
          <w:color w:val="000000"/>
        </w:rPr>
        <w:tab/>
        <w:t>niezgodnej z przepisami ustawy czynności podjętej przez zamawiającego w postępowaniu o udzielenie zamówienia, lub</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2)</w:t>
      </w:r>
      <w:r w:rsidRPr="00DB244B">
        <w:rPr>
          <w:color w:val="000000"/>
        </w:rPr>
        <w:tab/>
        <w:t xml:space="preserve">zaniechania czynności, do której zamawiający jest zobowiązany na podstawie ustawy, </w:t>
      </w:r>
    </w:p>
    <w:p w:rsidR="00452612" w:rsidRPr="00DB244B" w:rsidRDefault="00252DEC"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 xml:space="preserve">     </w:t>
      </w:r>
      <w:r w:rsidR="00452612" w:rsidRPr="00DB244B">
        <w:rPr>
          <w:color w:val="000000"/>
        </w:rPr>
        <w:t>na które nie przysługuje w niniejszym postępowaniu odwo</w:t>
      </w:r>
      <w:r w:rsidRPr="00DB244B">
        <w:rPr>
          <w:color w:val="000000"/>
        </w:rPr>
        <w:t xml:space="preserve">łanie wykonawca może w terminie </w:t>
      </w:r>
      <w:r w:rsidR="00452612" w:rsidRPr="00DB244B">
        <w:rPr>
          <w:color w:val="000000"/>
        </w:rPr>
        <w:t>przewidzianym do wniesienia odwołania poinformować o nich zamawiającego. W przypadku uznania zasadności przekazanej informacji zamawiający powtórzy czynność albo dokona czynności zaniechanej, informując o tym wykonawców.</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5.</w:t>
      </w:r>
      <w:r w:rsidRPr="00DB244B">
        <w:rPr>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6.</w:t>
      </w:r>
      <w:r w:rsidRPr="00DB244B">
        <w:rPr>
          <w:color w:val="000000"/>
        </w:rPr>
        <w:tab/>
        <w:t>Odwołanie wnosi się w terminie:</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1)</w:t>
      </w:r>
      <w:r w:rsidRPr="00DB244B">
        <w:rPr>
          <w:color w:val="000000"/>
        </w:rPr>
        <w:tab/>
        <w:t xml:space="preserve">5 dni od dnia przesłania </w:t>
      </w:r>
      <w:r w:rsidRPr="00DB244B">
        <w:rPr>
          <w:i/>
          <w:iCs/>
          <w:color w:val="000000"/>
        </w:rPr>
        <w:t>informacji o czynności zamawiającego stanowiącej podstawę jego wniesienia</w:t>
      </w:r>
      <w:r w:rsidRPr="00DB244B">
        <w:rPr>
          <w:color w:val="000000"/>
        </w:rPr>
        <w:t>, jeżeli zostało ono przesłane przy użyciu środków komunikacji elektronicznej, lub</w:t>
      </w:r>
    </w:p>
    <w:p w:rsidR="00452612" w:rsidRPr="00DB244B" w:rsidRDefault="00252DEC" w:rsidP="00252DEC">
      <w:pPr>
        <w:widowControl w:val="0"/>
        <w:tabs>
          <w:tab w:val="left" w:pos="1986"/>
        </w:tabs>
        <w:autoSpaceDE w:val="0"/>
        <w:autoSpaceDN w:val="0"/>
        <w:adjustRightInd w:val="0"/>
        <w:spacing w:after="0" w:line="240" w:lineRule="auto"/>
        <w:ind w:left="993" w:hanging="426"/>
        <w:jc w:val="both"/>
        <w:rPr>
          <w:color w:val="000000"/>
        </w:rPr>
      </w:pPr>
      <w:r w:rsidRPr="00DB244B">
        <w:rPr>
          <w:color w:val="000000"/>
        </w:rPr>
        <w:t xml:space="preserve">2) </w:t>
      </w:r>
      <w:r w:rsidR="00452612" w:rsidRPr="00DB244B">
        <w:rPr>
          <w:color w:val="000000"/>
        </w:rPr>
        <w:t xml:space="preserve">10 dni od dnia przesłania </w:t>
      </w:r>
      <w:r w:rsidR="00452612" w:rsidRPr="00DB244B">
        <w:rPr>
          <w:i/>
          <w:iCs/>
          <w:color w:val="000000"/>
        </w:rPr>
        <w:t>informacji o czynności zamawiającego stanowiącej podstawę jego wniesienia</w:t>
      </w:r>
      <w:r w:rsidR="00452612" w:rsidRPr="00DB244B">
        <w:rPr>
          <w:color w:val="000000"/>
        </w:rPr>
        <w:t>, jeżeli zostało ono przesłane w inny sposób niż określono w ppkt. 1),</w:t>
      </w:r>
    </w:p>
    <w:p w:rsidR="00452612" w:rsidRPr="00BD16B8" w:rsidRDefault="00452612" w:rsidP="0023327C">
      <w:pPr>
        <w:widowControl w:val="0"/>
        <w:autoSpaceDE w:val="0"/>
        <w:autoSpaceDN w:val="0"/>
        <w:adjustRightInd w:val="0"/>
        <w:spacing w:after="0" w:line="240" w:lineRule="auto"/>
        <w:ind w:left="720" w:hanging="360"/>
        <w:jc w:val="both"/>
      </w:pPr>
      <w:r w:rsidRPr="00DB244B">
        <w:rPr>
          <w:color w:val="000000"/>
        </w:rPr>
        <w:t>7.</w:t>
      </w:r>
      <w:r w:rsidRPr="00DB244B">
        <w:rPr>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254A02" w:rsidRPr="00DB244B">
        <w:rPr>
          <w:color w:val="000000"/>
        </w:rPr>
        <w:t>–</w:t>
      </w:r>
      <w:r w:rsidR="00BD16B8">
        <w:rPr>
          <w:color w:val="000000"/>
        </w:rPr>
        <w:t xml:space="preserve"> </w:t>
      </w:r>
      <w:r w:rsidR="00322F20" w:rsidRPr="00BD16B8">
        <w:t>ug.brojce.ibip.pl</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8.</w:t>
      </w:r>
      <w:r w:rsidRPr="00DB244B">
        <w:rPr>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9.</w:t>
      </w:r>
      <w:r w:rsidRPr="00DB244B">
        <w:rPr>
          <w:color w:val="000000"/>
        </w:rPr>
        <w:tab/>
        <w:t>Jeżeli zamawiający mimo takiego obowiązku nie przesłał wykonawcy zawiadomienia o wyborze oferty najkorzystniejszej odwołanie wnosi się nie później niż w terminie:</w:t>
      </w:r>
    </w:p>
    <w:p w:rsidR="00452612" w:rsidRPr="00DB244B" w:rsidRDefault="00452612" w:rsidP="00452612">
      <w:pPr>
        <w:widowControl w:val="0"/>
        <w:tabs>
          <w:tab w:val="left" w:pos="1986"/>
        </w:tabs>
        <w:autoSpaceDE w:val="0"/>
        <w:autoSpaceDN w:val="0"/>
        <w:adjustRightInd w:val="0"/>
        <w:spacing w:after="0" w:line="240" w:lineRule="auto"/>
        <w:ind w:left="993" w:hanging="426"/>
        <w:jc w:val="both"/>
        <w:rPr>
          <w:i/>
          <w:iCs/>
          <w:color w:val="000000"/>
        </w:rPr>
      </w:pPr>
      <w:r w:rsidRPr="00DB244B">
        <w:rPr>
          <w:color w:val="000000"/>
        </w:rPr>
        <w:t>1)</w:t>
      </w:r>
      <w:r w:rsidRPr="00DB244B">
        <w:rPr>
          <w:color w:val="000000"/>
        </w:rPr>
        <w:tab/>
        <w:t xml:space="preserve">15 dni od dnia zamieszczenia w Biuletynie Zamówień Publicznych </w:t>
      </w:r>
      <w:r w:rsidRPr="00DB244B">
        <w:rPr>
          <w:i/>
          <w:iCs/>
          <w:color w:val="000000"/>
        </w:rPr>
        <w:t>ogłoszenia o udzieleniu zamówienia.</w:t>
      </w:r>
    </w:p>
    <w:p w:rsidR="00452612" w:rsidRPr="00DB244B" w:rsidRDefault="00252DEC" w:rsidP="00252DEC">
      <w:pPr>
        <w:widowControl w:val="0"/>
        <w:tabs>
          <w:tab w:val="left" w:pos="1986"/>
        </w:tabs>
        <w:autoSpaceDE w:val="0"/>
        <w:autoSpaceDN w:val="0"/>
        <w:adjustRightInd w:val="0"/>
        <w:spacing w:after="0" w:line="240" w:lineRule="auto"/>
        <w:ind w:left="993" w:hanging="426"/>
        <w:jc w:val="both"/>
        <w:rPr>
          <w:color w:val="000000"/>
        </w:rPr>
      </w:pPr>
      <w:r w:rsidRPr="00DB244B">
        <w:rPr>
          <w:iCs/>
          <w:color w:val="000000"/>
        </w:rPr>
        <w:t>2)</w:t>
      </w:r>
      <w:r w:rsidRPr="00DB244B">
        <w:rPr>
          <w:color w:val="000000"/>
        </w:rPr>
        <w:t xml:space="preserve"> </w:t>
      </w:r>
      <w:r w:rsidR="00452612" w:rsidRPr="00DB244B">
        <w:rPr>
          <w:color w:val="000000"/>
        </w:rPr>
        <w:t xml:space="preserve">1 miesiąca od dnia zawarcia umowy, jeżeli zamawiający nie zamieścił w Biuletynie Zamówień Publicznych </w:t>
      </w:r>
      <w:r w:rsidR="00452612" w:rsidRPr="00DB244B">
        <w:rPr>
          <w:i/>
          <w:iCs/>
          <w:color w:val="000000"/>
        </w:rPr>
        <w:t>ogłoszenia o udzieleniu zamówienia.</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10. Odwołanie wnosi się do Prezesa Krajowej Izby Odwoławczej w formie pisemnej albo elektronicznej podpisane bezpiecznym podpisem elektron</w:t>
      </w:r>
      <w:r w:rsidR="00AC30AA" w:rsidRPr="00DB244B">
        <w:rPr>
          <w:color w:val="000000"/>
        </w:rPr>
        <w:t>icznym weryfikowanym przy pomocy</w:t>
      </w:r>
      <w:r w:rsidRPr="00DB244B">
        <w:rPr>
          <w:color w:val="000000"/>
        </w:rPr>
        <w:t xml:space="preserve"> ważnego kwalifikowanego certyfikatu lub równoważnego środka, spełniającego wymagania dla tego rodzaju podpisu.</w:t>
      </w:r>
    </w:p>
    <w:p w:rsidR="00452612" w:rsidRPr="00DB244B" w:rsidRDefault="00452612" w:rsidP="0077684F">
      <w:pPr>
        <w:widowControl w:val="0"/>
        <w:tabs>
          <w:tab w:val="left" w:pos="426"/>
          <w:tab w:val="left" w:leader="dot" w:pos="6480"/>
          <w:tab w:val="left" w:leader="dot" w:pos="9360"/>
        </w:tabs>
        <w:autoSpaceDE w:val="0"/>
        <w:autoSpaceDN w:val="0"/>
        <w:adjustRightInd w:val="0"/>
        <w:spacing w:after="0" w:line="240" w:lineRule="auto"/>
        <w:ind w:left="357" w:hanging="295"/>
        <w:jc w:val="both"/>
        <w:rPr>
          <w:color w:val="000000"/>
        </w:rPr>
      </w:pPr>
      <w:r w:rsidRPr="00DB244B">
        <w:rPr>
          <w:color w:val="000000"/>
        </w:rPr>
        <w:t>11.</w:t>
      </w:r>
      <w:r w:rsidRPr="00DB244B">
        <w:rPr>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DB244B">
        <w:rPr>
          <w:color w:val="000000"/>
          <w:highlight w:val="white"/>
        </w:rPr>
        <w:t>pisemnie, faksem lub drogą elektroniczną</w:t>
      </w:r>
      <w:r w:rsidRPr="00DB244B">
        <w:rPr>
          <w:color w:val="000000"/>
        </w:rPr>
        <w:t>.</w:t>
      </w:r>
    </w:p>
    <w:p w:rsidR="00452612" w:rsidRPr="00DB244B" w:rsidRDefault="00452612" w:rsidP="0077684F">
      <w:pPr>
        <w:widowControl w:val="0"/>
        <w:tabs>
          <w:tab w:val="left" w:pos="426"/>
          <w:tab w:val="left" w:leader="dot" w:pos="6480"/>
          <w:tab w:val="left" w:leader="dot" w:pos="9360"/>
        </w:tabs>
        <w:autoSpaceDE w:val="0"/>
        <w:autoSpaceDN w:val="0"/>
        <w:adjustRightInd w:val="0"/>
        <w:spacing w:after="0" w:line="240" w:lineRule="auto"/>
        <w:ind w:left="357" w:hanging="295"/>
        <w:jc w:val="both"/>
        <w:rPr>
          <w:color w:val="000000"/>
        </w:rPr>
      </w:pPr>
      <w:r w:rsidRPr="00DB244B">
        <w:rPr>
          <w:color w:val="000000"/>
        </w:rPr>
        <w:t>12.</w:t>
      </w:r>
      <w:r w:rsidRPr="00DB244B">
        <w:rPr>
          <w:color w:val="000000"/>
        </w:rPr>
        <w:tab/>
        <w:t>Brak przekazania zamawiającemu kopii odwołania, w sposób oraz w terminie określonym powyżej, stanowi jedną z przesłanek odrzucenia odwołania przez Krajową Izbę Odwoławczą.</w:t>
      </w:r>
    </w:p>
    <w:p w:rsidR="00452612" w:rsidRPr="00DB244B" w:rsidRDefault="00452612" w:rsidP="0077684F">
      <w:pPr>
        <w:widowControl w:val="0"/>
        <w:tabs>
          <w:tab w:val="left" w:pos="567"/>
          <w:tab w:val="left" w:leader="dot" w:pos="6480"/>
          <w:tab w:val="left" w:leader="dot" w:pos="9360"/>
        </w:tabs>
        <w:autoSpaceDE w:val="0"/>
        <w:autoSpaceDN w:val="0"/>
        <w:adjustRightInd w:val="0"/>
        <w:spacing w:after="0" w:line="240" w:lineRule="auto"/>
        <w:ind w:left="357" w:hanging="295"/>
        <w:jc w:val="both"/>
        <w:rPr>
          <w:color w:val="000000"/>
        </w:rPr>
      </w:pPr>
      <w:r w:rsidRPr="00DB244B">
        <w:rPr>
          <w:color w:val="000000"/>
        </w:rPr>
        <w:t>13.</w:t>
      </w:r>
      <w:r w:rsidRPr="00DB244B">
        <w:rPr>
          <w:color w:val="000000"/>
        </w:rPr>
        <w:tab/>
        <w:t>W przypadku wniesienia odwołania wobec treści ogłoszenia o zamówieniu lub postanowień specyfikacji istotnych warunków zamówienia zamawiający może przedłużyć termin składania ofert.</w:t>
      </w:r>
    </w:p>
    <w:p w:rsidR="00452612" w:rsidRPr="00DB244B" w:rsidRDefault="00452612" w:rsidP="00252DEC">
      <w:pPr>
        <w:widowControl w:val="0"/>
        <w:tabs>
          <w:tab w:val="left" w:pos="567"/>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14.</w:t>
      </w:r>
      <w:r w:rsidRPr="00DB244B">
        <w:rPr>
          <w:color w:val="000000"/>
        </w:rPr>
        <w:tab/>
        <w:t>W przypadku wniesienia odwołania po upływie terminu składania ofert bieg terminu związania ofertą ulega zawieszeniu do czasu ogłoszenia przez Krajową Izbę Odwoławczą orzeczenia.</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15.</w:t>
      </w:r>
      <w:r w:rsidRPr="00DB244B">
        <w:rPr>
          <w:color w:val="000000"/>
        </w:rPr>
        <w:tab/>
        <w:t xml:space="preserve">Jeżeli koniec terminu do wykonania czynności przypada na sobotę lub dzień ustawowo wolny od pracy, termin </w:t>
      </w:r>
      <w:r w:rsidRPr="00DB244B">
        <w:rPr>
          <w:color w:val="000000"/>
        </w:rPr>
        <w:lastRenderedPageBreak/>
        <w:t>upływa dnia następnego po dniu lub dniach wolnych od pracy</w:t>
      </w:r>
      <w:r w:rsidR="00AC30AA" w:rsidRPr="00DB244B">
        <w:rPr>
          <w:color w:val="000000"/>
        </w:rPr>
        <w:t>.</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16.</w:t>
      </w:r>
      <w:r w:rsidRPr="00DB244B">
        <w:rPr>
          <w:color w:val="000000"/>
        </w:rPr>
        <w:tab/>
        <w:t xml:space="preserve">Kopię odwołania zamawiający: </w:t>
      </w:r>
    </w:p>
    <w:p w:rsidR="00452612" w:rsidRPr="00DB244B" w:rsidRDefault="00452612" w:rsidP="00452612">
      <w:pPr>
        <w:widowControl w:val="0"/>
        <w:tabs>
          <w:tab w:val="left" w:pos="2268"/>
        </w:tabs>
        <w:autoSpaceDE w:val="0"/>
        <w:autoSpaceDN w:val="0"/>
        <w:adjustRightInd w:val="0"/>
        <w:spacing w:after="0" w:line="240" w:lineRule="auto"/>
        <w:ind w:left="1134" w:hanging="425"/>
        <w:jc w:val="both"/>
        <w:rPr>
          <w:color w:val="000000"/>
        </w:rPr>
      </w:pPr>
      <w:r w:rsidRPr="00DB244B">
        <w:rPr>
          <w:color w:val="000000"/>
        </w:rPr>
        <w:t>1)</w:t>
      </w:r>
      <w:r w:rsidRPr="00DB244B">
        <w:rPr>
          <w:color w:val="000000"/>
        </w:rPr>
        <w:tab/>
        <w:t xml:space="preserve">przekaże niezwłocznie innym wykonawcom uczestniczącym w postępowaniu o udzielenie zamówienia, </w:t>
      </w:r>
    </w:p>
    <w:p w:rsidR="00452612" w:rsidRPr="00DB244B" w:rsidRDefault="00452612" w:rsidP="0023327C">
      <w:pPr>
        <w:widowControl w:val="0"/>
        <w:autoSpaceDE w:val="0"/>
        <w:autoSpaceDN w:val="0"/>
        <w:adjustRightInd w:val="0"/>
        <w:spacing w:after="0" w:line="240" w:lineRule="auto"/>
        <w:ind w:left="1134" w:hanging="425"/>
        <w:jc w:val="both"/>
        <w:rPr>
          <w:color w:val="000000"/>
        </w:rPr>
      </w:pPr>
      <w:r w:rsidRPr="00DB244B">
        <w:rPr>
          <w:color w:val="000000"/>
        </w:rPr>
        <w:t>2)</w:t>
      </w:r>
      <w:r w:rsidRPr="00DB244B">
        <w:rPr>
          <w:color w:val="000000"/>
        </w:rPr>
        <w:tab/>
        <w:t xml:space="preserve">zamieści również na stronie internetowej </w:t>
      </w:r>
      <w:r w:rsidR="00254A02" w:rsidRPr="00DB244B">
        <w:rPr>
          <w:color w:val="000000"/>
        </w:rPr>
        <w:t>–</w:t>
      </w:r>
      <w:r w:rsidR="00BD16B8">
        <w:rPr>
          <w:color w:val="000000"/>
        </w:rPr>
        <w:t xml:space="preserve"> </w:t>
      </w:r>
      <w:r w:rsidR="00322F20" w:rsidRPr="00BD16B8">
        <w:t>ug.brojce.ibip.pl</w:t>
      </w:r>
      <w:r w:rsidR="00322F20" w:rsidRPr="00DB244B">
        <w:rPr>
          <w:color w:val="000000"/>
        </w:rPr>
        <w:t xml:space="preserve"> </w:t>
      </w:r>
      <w:r w:rsidRPr="00DB244B">
        <w:rPr>
          <w:color w:val="000000"/>
        </w:rPr>
        <w:t xml:space="preserve">jeżeli odwołanie dotyczy treści </w:t>
      </w:r>
      <w:r w:rsidRPr="00DB244B">
        <w:rPr>
          <w:i/>
          <w:iCs/>
          <w:color w:val="000000"/>
        </w:rPr>
        <w:t>ogłoszenia o zamówieniu</w:t>
      </w:r>
      <w:r w:rsidRPr="00DB244B">
        <w:rPr>
          <w:color w:val="000000"/>
        </w:rPr>
        <w:t xml:space="preserve"> lub </w:t>
      </w:r>
      <w:r w:rsidRPr="00DB244B">
        <w:rPr>
          <w:i/>
          <w:iCs/>
          <w:color w:val="000000"/>
        </w:rPr>
        <w:t>postanowień specyfikacji istotnych warunków zamówienia</w:t>
      </w:r>
      <w:r w:rsidR="00252DEC" w:rsidRPr="00DB244B">
        <w:rPr>
          <w:color w:val="000000"/>
        </w:rPr>
        <w:t xml:space="preserve">, </w:t>
      </w:r>
      <w:r w:rsidRPr="00DB244B">
        <w:rPr>
          <w:color w:val="000000"/>
        </w:rPr>
        <w:t xml:space="preserve">wzywając wykonawców do </w:t>
      </w:r>
      <w:r w:rsidRPr="00DB244B">
        <w:rPr>
          <w:i/>
          <w:iCs/>
          <w:color w:val="000000"/>
        </w:rPr>
        <w:t>przystąpienia do postępowania odwoławczego</w:t>
      </w:r>
      <w:r w:rsidRPr="00DB244B">
        <w:rPr>
          <w:color w:val="000000"/>
        </w:rPr>
        <w:t>.</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17.</w:t>
      </w:r>
      <w:r w:rsidRPr="00DB244B">
        <w:rPr>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18.</w:t>
      </w:r>
      <w:r w:rsidRPr="00DB244B">
        <w:rPr>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19.</w:t>
      </w:r>
      <w:r w:rsidRPr="00DB244B">
        <w:rPr>
          <w:color w:val="000000"/>
        </w:rPr>
        <w:tab/>
        <w:t>Odwołanie podlegać będzie rozpoznaniu przez Krajową Izbę Odwoławczą, jeżeli nie zawiera braków formalnych oraz uiszczono wpis od odwołania.</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20.</w:t>
      </w:r>
      <w:r w:rsidRPr="00DB244B">
        <w:rPr>
          <w:color w:val="000000"/>
        </w:rPr>
        <w:tab/>
        <w:t>Na orzeczenie Krajowej Izby Odwoławczej stronom oraz uczestnikom postępowania odwoławczego przysługuje skarga do Sądu.</w:t>
      </w:r>
    </w:p>
    <w:p w:rsidR="00452612" w:rsidRPr="00DB244B" w:rsidRDefault="00452612" w:rsidP="0045261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color w:val="000000"/>
        </w:rPr>
      </w:pPr>
      <w:r w:rsidRPr="00DB244B">
        <w:rPr>
          <w:color w:val="000000"/>
        </w:rPr>
        <w:t>21.</w:t>
      </w:r>
      <w:r w:rsidRPr="00DB244B">
        <w:rPr>
          <w:color w:val="000000"/>
        </w:rPr>
        <w:tab/>
        <w:t>Pozostałe informacje dotyczące środków ochrony prawnej znajdują się w Dziale VI Prawa zamówień publicznych "Środki ochrony prawnej", art. od 179 do 198g.</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XIX. Postanowienia końcowe</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C30AA" w:rsidRPr="00DB244B" w:rsidRDefault="00452612" w:rsidP="00452612">
      <w:pPr>
        <w:widowControl w:val="0"/>
        <w:autoSpaceDE w:val="0"/>
        <w:autoSpaceDN w:val="0"/>
        <w:adjustRightInd w:val="0"/>
        <w:spacing w:after="0" w:line="240" w:lineRule="auto"/>
        <w:jc w:val="both"/>
        <w:rPr>
          <w:color w:val="000000"/>
        </w:rPr>
      </w:pPr>
      <w:r w:rsidRPr="00DB244B">
        <w:rPr>
          <w:color w:val="000000"/>
        </w:rPr>
        <w:t>2. Załącznikami do protokołu postępowania są w szczególności: oferty, opinie biegłych, oświadczenia, zawiadomienia, wnioski, inne dokumenty i informacje składane przez zamawiającego i wykonawców oraz umowa w</w:t>
      </w:r>
      <w:r w:rsidR="00AC30AA" w:rsidRPr="00DB244B">
        <w:rPr>
          <w:color w:val="000000"/>
        </w:rPr>
        <w:t xml:space="preserve"> sprawie zamówienia publicznego.</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3. Udostępnienie dokumentów odbywać się będzie wg poniższych zasad:</w:t>
      </w:r>
    </w:p>
    <w:p w:rsidR="00452612" w:rsidRPr="00DB244B" w:rsidRDefault="00452612" w:rsidP="00452612">
      <w:pPr>
        <w:widowControl w:val="0"/>
        <w:tabs>
          <w:tab w:val="left" w:pos="720"/>
          <w:tab w:val="left" w:pos="1134"/>
        </w:tabs>
        <w:suppressAutoHyphens/>
        <w:autoSpaceDE w:val="0"/>
        <w:autoSpaceDN w:val="0"/>
        <w:adjustRightInd w:val="0"/>
        <w:spacing w:after="0" w:line="240" w:lineRule="auto"/>
        <w:ind w:left="720" w:hanging="360"/>
        <w:jc w:val="both"/>
        <w:rPr>
          <w:color w:val="000000"/>
        </w:rPr>
      </w:pPr>
      <w:r w:rsidRPr="00DB244B">
        <w:rPr>
          <w:color w:val="000000"/>
        </w:rPr>
        <w:t>1)</w:t>
      </w:r>
      <w:r w:rsidRPr="00DB244B">
        <w:rPr>
          <w:color w:val="000000"/>
        </w:rPr>
        <w:tab/>
        <w:t>zamawiający udostępnia wskazane dokumenty na wniosek</w:t>
      </w:r>
      <w:r w:rsidR="00081D7C" w:rsidRPr="00DB244B">
        <w:rPr>
          <w:color w:val="000000"/>
        </w:rPr>
        <w:t>,</w:t>
      </w:r>
    </w:p>
    <w:p w:rsidR="00452612" w:rsidRPr="00DB244B" w:rsidRDefault="00452612" w:rsidP="00452612">
      <w:pPr>
        <w:widowControl w:val="0"/>
        <w:suppressAutoHyphens/>
        <w:autoSpaceDE w:val="0"/>
        <w:autoSpaceDN w:val="0"/>
        <w:adjustRightInd w:val="0"/>
        <w:spacing w:after="0" w:line="240" w:lineRule="auto"/>
        <w:ind w:left="720" w:hanging="360"/>
        <w:jc w:val="both"/>
        <w:rPr>
          <w:color w:val="000000"/>
        </w:rPr>
      </w:pPr>
      <w:r w:rsidRPr="00DB244B">
        <w:rPr>
          <w:color w:val="000000"/>
        </w:rPr>
        <w:t>2)</w:t>
      </w:r>
      <w:r w:rsidRPr="00DB244B">
        <w:rPr>
          <w:color w:val="000000"/>
        </w:rPr>
        <w:tab/>
        <w:t>przekazanie protokołu lub załączników następuje przy użyciu środków komunikacji elektronicznej</w:t>
      </w:r>
      <w:r w:rsidR="00081D7C" w:rsidRPr="00DB244B">
        <w:rPr>
          <w:color w:val="000000"/>
        </w:rPr>
        <w:t>,</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5. W sprawach nieuregulowanych zastosowanie mają przepisy ustawy Prawo zamówień publicznych oraz Rozporządzenia Ministra Rozwoju z dnia 26 lipca 2016 r. w sprawie protokołu postępowania o udzielenie zamówienia publicz</w:t>
      </w:r>
      <w:r w:rsidR="0077684F" w:rsidRPr="00DB244B">
        <w:rPr>
          <w:color w:val="000000"/>
        </w:rPr>
        <w:t>nego (Dz. U. z 2016 poz. 1128).</w:t>
      </w:r>
    </w:p>
    <w:p w:rsidR="00A33F82" w:rsidRPr="00DB244B" w:rsidRDefault="00452612" w:rsidP="00452612">
      <w:pPr>
        <w:widowControl w:val="0"/>
        <w:autoSpaceDE w:val="0"/>
        <w:autoSpaceDN w:val="0"/>
        <w:adjustRightInd w:val="0"/>
        <w:spacing w:after="0" w:line="240" w:lineRule="auto"/>
        <w:jc w:val="both"/>
        <w:rPr>
          <w:color w:val="000000"/>
        </w:rPr>
      </w:pPr>
      <w:r w:rsidRPr="00DB244B">
        <w:rPr>
          <w:color w:val="000000"/>
        </w:rPr>
        <w:t>6. Zamawiaj</w:t>
      </w:r>
      <w:r w:rsidRPr="00DB244B">
        <w:rPr>
          <w:color w:val="000000"/>
          <w:highlight w:val="white"/>
        </w:rPr>
        <w:t>ący nie przewiduje zwrotu kosztów udziału w postępowaniu.</w:t>
      </w:r>
    </w:p>
    <w:p w:rsidR="00A33F82" w:rsidRPr="00DB244B" w:rsidRDefault="00A33F82" w:rsidP="00452612">
      <w:pPr>
        <w:widowControl w:val="0"/>
        <w:autoSpaceDE w:val="0"/>
        <w:autoSpaceDN w:val="0"/>
        <w:adjustRightInd w:val="0"/>
        <w:spacing w:after="0" w:line="240" w:lineRule="auto"/>
        <w:jc w:val="both"/>
        <w:rPr>
          <w:color w:val="000000"/>
        </w:rPr>
      </w:pPr>
    </w:p>
    <w:p w:rsidR="00A33F82" w:rsidRPr="00DB244B" w:rsidRDefault="00A33F82" w:rsidP="00452612">
      <w:pPr>
        <w:widowControl w:val="0"/>
        <w:autoSpaceDE w:val="0"/>
        <w:autoSpaceDN w:val="0"/>
        <w:adjustRightInd w:val="0"/>
        <w:spacing w:after="0" w:line="240" w:lineRule="auto"/>
        <w:jc w:val="both"/>
        <w:rPr>
          <w:color w:val="000000"/>
        </w:rPr>
      </w:pPr>
    </w:p>
    <w:p w:rsidR="00A33F82" w:rsidRPr="00DB244B" w:rsidRDefault="00A33F82" w:rsidP="00452612">
      <w:pPr>
        <w:widowControl w:val="0"/>
        <w:autoSpaceDE w:val="0"/>
        <w:autoSpaceDN w:val="0"/>
        <w:adjustRightInd w:val="0"/>
        <w:spacing w:after="0" w:line="240" w:lineRule="auto"/>
        <w:jc w:val="both"/>
        <w:rPr>
          <w:color w:val="000000"/>
        </w:rPr>
      </w:pPr>
    </w:p>
    <w:p w:rsidR="00A33F82" w:rsidRPr="00DB244B" w:rsidRDefault="00A33F8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b/>
          <w:bCs/>
          <w:color w:val="000000"/>
        </w:rPr>
        <w:t>XX. Załączniki</w:t>
      </w:r>
    </w:p>
    <w:p w:rsidR="00452612" w:rsidRPr="00DB244B" w:rsidRDefault="00452612" w:rsidP="00452612">
      <w:pPr>
        <w:widowControl w:val="0"/>
        <w:autoSpaceDE w:val="0"/>
        <w:autoSpaceDN w:val="0"/>
        <w:adjustRightInd w:val="0"/>
        <w:spacing w:after="0" w:line="240" w:lineRule="auto"/>
        <w:jc w:val="both"/>
        <w:rPr>
          <w:color w:val="000000"/>
        </w:rPr>
      </w:pPr>
    </w:p>
    <w:p w:rsidR="00452612" w:rsidRPr="00DB244B" w:rsidRDefault="00452612" w:rsidP="00452612">
      <w:pPr>
        <w:widowControl w:val="0"/>
        <w:autoSpaceDE w:val="0"/>
        <w:autoSpaceDN w:val="0"/>
        <w:adjustRightInd w:val="0"/>
        <w:spacing w:after="0" w:line="240" w:lineRule="auto"/>
        <w:jc w:val="both"/>
        <w:rPr>
          <w:color w:val="000000"/>
        </w:rPr>
      </w:pPr>
      <w:r w:rsidRPr="00DB244B">
        <w:rPr>
          <w:color w:val="000000"/>
        </w:rPr>
        <w:t>Załączniki składające się na integralną cześć specyfikacji:</w:t>
      </w:r>
    </w:p>
    <w:p w:rsidR="00563C53" w:rsidRPr="00DB244B" w:rsidRDefault="00563C53" w:rsidP="004A1C99">
      <w:pPr>
        <w:widowControl w:val="0"/>
        <w:numPr>
          <w:ilvl w:val="0"/>
          <w:numId w:val="2"/>
        </w:numPr>
        <w:autoSpaceDE w:val="0"/>
        <w:autoSpaceDN w:val="0"/>
        <w:adjustRightInd w:val="0"/>
        <w:spacing w:after="0" w:line="240" w:lineRule="auto"/>
        <w:jc w:val="both"/>
        <w:rPr>
          <w:color w:val="000000"/>
        </w:rPr>
      </w:pPr>
      <w:r w:rsidRPr="00DB244B">
        <w:rPr>
          <w:color w:val="000000"/>
        </w:rPr>
        <w:t>Formularz ofertowy Wykonawcy.</w:t>
      </w:r>
    </w:p>
    <w:p w:rsidR="00E65616" w:rsidRPr="00DB244B" w:rsidRDefault="00563C53" w:rsidP="004A1C99">
      <w:pPr>
        <w:widowControl w:val="0"/>
        <w:numPr>
          <w:ilvl w:val="0"/>
          <w:numId w:val="2"/>
        </w:numPr>
        <w:autoSpaceDE w:val="0"/>
        <w:autoSpaceDN w:val="0"/>
        <w:adjustRightInd w:val="0"/>
        <w:spacing w:after="0" w:line="240" w:lineRule="auto"/>
        <w:jc w:val="both"/>
        <w:rPr>
          <w:color w:val="000000"/>
        </w:rPr>
      </w:pPr>
      <w:r w:rsidRPr="00DB244B">
        <w:rPr>
          <w:color w:val="000000"/>
        </w:rPr>
        <w:t>Oświadczenie wykonawcy o spełnieniu warunków udziału w postępowaniu oraz niepodleganiu wykluczeniu.</w:t>
      </w:r>
    </w:p>
    <w:p w:rsidR="00F37BB4" w:rsidRPr="00DB244B" w:rsidRDefault="00E65616" w:rsidP="004A1C99">
      <w:pPr>
        <w:widowControl w:val="0"/>
        <w:numPr>
          <w:ilvl w:val="0"/>
          <w:numId w:val="2"/>
        </w:numPr>
        <w:autoSpaceDE w:val="0"/>
        <w:autoSpaceDN w:val="0"/>
        <w:adjustRightInd w:val="0"/>
        <w:spacing w:after="0" w:line="240" w:lineRule="auto"/>
        <w:jc w:val="both"/>
        <w:rPr>
          <w:color w:val="000000"/>
        </w:rPr>
      </w:pPr>
      <w:r w:rsidRPr="00DB244B">
        <w:rPr>
          <w:color w:val="000000"/>
        </w:rPr>
        <w:t>Oświadczenie</w:t>
      </w:r>
      <w:r w:rsidR="002A7DBB" w:rsidRPr="00DB244B">
        <w:rPr>
          <w:color w:val="000000"/>
        </w:rPr>
        <w:t xml:space="preserve"> dotyczące grupy kapitałowej.</w:t>
      </w:r>
    </w:p>
    <w:sectPr w:rsidR="00F37BB4" w:rsidRPr="00DB244B" w:rsidSect="0077684F">
      <w:endnotePr>
        <w:numFmt w:val="decimal"/>
      </w:endnotePr>
      <w:pgSz w:w="11906" w:h="16838"/>
      <w:pgMar w:top="850" w:right="850" w:bottom="141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0D" w:rsidRDefault="00394D0D" w:rsidP="002A7DBB">
      <w:pPr>
        <w:spacing w:after="0" w:line="240" w:lineRule="auto"/>
      </w:pPr>
      <w:r>
        <w:separator/>
      </w:r>
    </w:p>
  </w:endnote>
  <w:endnote w:type="continuationSeparator" w:id="0">
    <w:p w:rsidR="00394D0D" w:rsidRDefault="00394D0D" w:rsidP="002A7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0D" w:rsidRDefault="00394D0D" w:rsidP="002A7DBB">
      <w:pPr>
        <w:spacing w:after="0" w:line="240" w:lineRule="auto"/>
      </w:pPr>
      <w:r>
        <w:separator/>
      </w:r>
    </w:p>
  </w:footnote>
  <w:footnote w:type="continuationSeparator" w:id="0">
    <w:p w:rsidR="00394D0D" w:rsidRDefault="00394D0D" w:rsidP="002A7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57A0F500"/>
    <w:name w:val="WW8Num25"/>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E91225"/>
    <w:multiLevelType w:val="hybridMultilevel"/>
    <w:tmpl w:val="10AC1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71052"/>
    <w:multiLevelType w:val="hybridMultilevel"/>
    <w:tmpl w:val="B3568BB8"/>
    <w:lvl w:ilvl="0" w:tplc="72802836">
      <w:start w:val="13"/>
      <w:numFmt w:val="decimal"/>
      <w:lvlText w:val="%1."/>
      <w:lvlJc w:val="righ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nsid w:val="03CE356A"/>
    <w:multiLevelType w:val="hybridMultilevel"/>
    <w:tmpl w:val="F72E3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00539"/>
    <w:multiLevelType w:val="hybridMultilevel"/>
    <w:tmpl w:val="4C8C24B4"/>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5E629C"/>
    <w:multiLevelType w:val="hybridMultilevel"/>
    <w:tmpl w:val="0B6803C0"/>
    <w:lvl w:ilvl="0" w:tplc="D0609D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D0967"/>
    <w:multiLevelType w:val="hybridMultilevel"/>
    <w:tmpl w:val="0B6803C0"/>
    <w:lvl w:ilvl="0" w:tplc="D0609D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C4208"/>
    <w:multiLevelType w:val="hybridMultilevel"/>
    <w:tmpl w:val="10FC17EC"/>
    <w:lvl w:ilvl="0" w:tplc="38266D48">
      <w:start w:val="1"/>
      <w:numFmt w:val="decimal"/>
      <w:lvlText w:val="%1."/>
      <w:lvlJc w:val="left"/>
      <w:pPr>
        <w:ind w:left="927" w:hanging="360"/>
      </w:pPr>
      <w:rPr>
        <w:rFonts w:ascii="Times New Roman" w:eastAsia="Calibri" w:hAnsi="Times New Roman" w:cs="Times New Roman"/>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802BF8"/>
    <w:multiLevelType w:val="hybridMultilevel"/>
    <w:tmpl w:val="67242D08"/>
    <w:lvl w:ilvl="0" w:tplc="04150011">
      <w:start w:val="1"/>
      <w:numFmt w:val="decimal"/>
      <w:lvlText w:val="%1)"/>
      <w:lvlJc w:val="left"/>
      <w:pPr>
        <w:ind w:left="927"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F29D6"/>
    <w:multiLevelType w:val="hybridMultilevel"/>
    <w:tmpl w:val="C9E638FA"/>
    <w:lvl w:ilvl="0" w:tplc="28940A6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7F345B1"/>
    <w:multiLevelType w:val="hybridMultilevel"/>
    <w:tmpl w:val="AD68EE6E"/>
    <w:lvl w:ilvl="0" w:tplc="D0609D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9C81CE5"/>
    <w:multiLevelType w:val="hybridMultilevel"/>
    <w:tmpl w:val="76749AE2"/>
    <w:lvl w:ilvl="0" w:tplc="0415000F">
      <w:start w:val="1"/>
      <w:numFmt w:val="decimal"/>
      <w:lvlText w:val="%1."/>
      <w:lvlJc w:val="left"/>
      <w:pPr>
        <w:ind w:left="5126" w:hanging="360"/>
      </w:pPr>
    </w:lvl>
    <w:lvl w:ilvl="1" w:tplc="04150019" w:tentative="1">
      <w:start w:val="1"/>
      <w:numFmt w:val="lowerLetter"/>
      <w:lvlText w:val="%2."/>
      <w:lvlJc w:val="left"/>
      <w:pPr>
        <w:ind w:left="5846" w:hanging="360"/>
      </w:pPr>
    </w:lvl>
    <w:lvl w:ilvl="2" w:tplc="0415001B" w:tentative="1">
      <w:start w:val="1"/>
      <w:numFmt w:val="lowerRoman"/>
      <w:lvlText w:val="%3."/>
      <w:lvlJc w:val="right"/>
      <w:pPr>
        <w:ind w:left="6566" w:hanging="180"/>
      </w:pPr>
    </w:lvl>
    <w:lvl w:ilvl="3" w:tplc="0415000F" w:tentative="1">
      <w:start w:val="1"/>
      <w:numFmt w:val="decimal"/>
      <w:lvlText w:val="%4."/>
      <w:lvlJc w:val="left"/>
      <w:pPr>
        <w:ind w:left="7286" w:hanging="360"/>
      </w:pPr>
    </w:lvl>
    <w:lvl w:ilvl="4" w:tplc="04150019" w:tentative="1">
      <w:start w:val="1"/>
      <w:numFmt w:val="lowerLetter"/>
      <w:lvlText w:val="%5."/>
      <w:lvlJc w:val="left"/>
      <w:pPr>
        <w:ind w:left="8006" w:hanging="360"/>
      </w:pPr>
    </w:lvl>
    <w:lvl w:ilvl="5" w:tplc="0415001B" w:tentative="1">
      <w:start w:val="1"/>
      <w:numFmt w:val="lowerRoman"/>
      <w:lvlText w:val="%6."/>
      <w:lvlJc w:val="right"/>
      <w:pPr>
        <w:ind w:left="8726" w:hanging="180"/>
      </w:pPr>
    </w:lvl>
    <w:lvl w:ilvl="6" w:tplc="0415000F" w:tentative="1">
      <w:start w:val="1"/>
      <w:numFmt w:val="decimal"/>
      <w:lvlText w:val="%7."/>
      <w:lvlJc w:val="left"/>
      <w:pPr>
        <w:ind w:left="9446" w:hanging="360"/>
      </w:pPr>
    </w:lvl>
    <w:lvl w:ilvl="7" w:tplc="04150019" w:tentative="1">
      <w:start w:val="1"/>
      <w:numFmt w:val="lowerLetter"/>
      <w:lvlText w:val="%8."/>
      <w:lvlJc w:val="left"/>
      <w:pPr>
        <w:ind w:left="10166" w:hanging="360"/>
      </w:pPr>
    </w:lvl>
    <w:lvl w:ilvl="8" w:tplc="0415001B" w:tentative="1">
      <w:start w:val="1"/>
      <w:numFmt w:val="lowerRoman"/>
      <w:lvlText w:val="%9."/>
      <w:lvlJc w:val="right"/>
      <w:pPr>
        <w:ind w:left="10886" w:hanging="180"/>
      </w:pPr>
    </w:lvl>
  </w:abstractNum>
  <w:abstractNum w:abstractNumId="12">
    <w:nsid w:val="3EA27D5A"/>
    <w:multiLevelType w:val="hybridMultilevel"/>
    <w:tmpl w:val="7E48354E"/>
    <w:lvl w:ilvl="0" w:tplc="D0609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91D2259"/>
    <w:multiLevelType w:val="singleLevel"/>
    <w:tmpl w:val="04150017"/>
    <w:lvl w:ilvl="0">
      <w:start w:val="1"/>
      <w:numFmt w:val="lowerLetter"/>
      <w:lvlText w:val="%1)"/>
      <w:lvlJc w:val="left"/>
      <w:pPr>
        <w:ind w:left="720" w:hanging="360"/>
      </w:pPr>
      <w:rPr>
        <w:rFonts w:hint="default"/>
      </w:rPr>
    </w:lvl>
  </w:abstractNum>
  <w:abstractNum w:abstractNumId="14">
    <w:nsid w:val="5E506545"/>
    <w:multiLevelType w:val="hybridMultilevel"/>
    <w:tmpl w:val="607E22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5F614780"/>
    <w:multiLevelType w:val="multilevel"/>
    <w:tmpl w:val="E530F0B2"/>
    <w:lvl w:ilvl="0">
      <w:start w:val="1"/>
      <w:numFmt w:val="upperRoman"/>
      <w:pStyle w:val="Nagwek1"/>
      <w:lvlText w:val="%1."/>
      <w:lvlJc w:val="left"/>
      <w:pPr>
        <w:ind w:left="862" w:hanging="720"/>
      </w:pPr>
    </w:lvl>
    <w:lvl w:ilvl="1">
      <w:start w:val="14"/>
      <w:numFmt w:val="decimal"/>
      <w:isLgl/>
      <w:lvlText w:val="%1.%2"/>
      <w:lvlJc w:val="left"/>
      <w:pPr>
        <w:tabs>
          <w:tab w:val="num" w:pos="846"/>
        </w:tabs>
        <w:ind w:left="846" w:hanging="420"/>
      </w:pPr>
    </w:lvl>
    <w:lvl w:ilvl="2">
      <w:start w:val="1"/>
      <w:numFmt w:val="decimal"/>
      <w:isLgl/>
      <w:lvlText w:val="%1.%2.%3"/>
      <w:lvlJc w:val="left"/>
      <w:pPr>
        <w:tabs>
          <w:tab w:val="num" w:pos="1212"/>
        </w:tabs>
        <w:ind w:left="1212" w:hanging="720"/>
      </w:pPr>
    </w:lvl>
    <w:lvl w:ilvl="3">
      <w:start w:val="5"/>
      <w:numFmt w:val="decimal"/>
      <w:isLgl/>
      <w:lvlText w:val="%4."/>
      <w:lvlJc w:val="left"/>
      <w:pPr>
        <w:tabs>
          <w:tab w:val="num" w:pos="1278"/>
        </w:tabs>
        <w:ind w:left="1278" w:hanging="720"/>
      </w:pPr>
      <w:rPr>
        <w:rFonts w:ascii="Times New Roman" w:eastAsia="Times New Roman" w:hAnsi="Times New Roman" w:cs="Times New Roman" w:hint="default"/>
        <w:color w:val="000000"/>
      </w:rPr>
    </w:lvl>
    <w:lvl w:ilvl="4">
      <w:start w:val="1"/>
      <w:numFmt w:val="decimal"/>
      <w:isLgl/>
      <w:lvlText w:val="%1.%2.%3.%4.%5"/>
      <w:lvlJc w:val="left"/>
      <w:pPr>
        <w:tabs>
          <w:tab w:val="num" w:pos="1704"/>
        </w:tabs>
        <w:ind w:left="1704" w:hanging="1080"/>
      </w:pPr>
    </w:lvl>
    <w:lvl w:ilvl="5">
      <w:start w:val="1"/>
      <w:numFmt w:val="decimal"/>
      <w:isLgl/>
      <w:lvlText w:val="%6."/>
      <w:lvlJc w:val="left"/>
      <w:pPr>
        <w:tabs>
          <w:tab w:val="num" w:pos="3774"/>
        </w:tabs>
        <w:ind w:left="3774" w:hanging="1080"/>
      </w:pPr>
      <w:rPr>
        <w:rFonts w:ascii="Times New Roman" w:eastAsia="Times New Roman" w:hAnsi="Times New Roman" w:cs="Times New Roman" w:hint="default"/>
      </w:rPr>
    </w:lvl>
    <w:lvl w:ilvl="6">
      <w:start w:val="1"/>
      <w:numFmt w:val="decimal"/>
      <w:isLgl/>
      <w:lvlText w:val="%1.%2.%3.%4.%5.%6.%7"/>
      <w:lvlJc w:val="left"/>
      <w:pPr>
        <w:tabs>
          <w:tab w:val="num" w:pos="3000"/>
        </w:tabs>
        <w:ind w:left="3000" w:hanging="1440"/>
      </w:pPr>
    </w:lvl>
    <w:lvl w:ilvl="7">
      <w:start w:val="1"/>
      <w:numFmt w:val="decimal"/>
      <w:isLgl/>
      <w:lvlText w:val="%1.%2.%3.%4.%5.%6.%7.%8"/>
      <w:lvlJc w:val="left"/>
      <w:pPr>
        <w:tabs>
          <w:tab w:val="num" w:pos="2262"/>
        </w:tabs>
        <w:ind w:left="2262" w:hanging="1440"/>
      </w:pPr>
    </w:lvl>
    <w:lvl w:ilvl="8">
      <w:start w:val="1"/>
      <w:numFmt w:val="decimal"/>
      <w:isLgl/>
      <w:lvlText w:val="%1.%2.%3.%4.%5.%6.%7.%8.%9"/>
      <w:lvlJc w:val="left"/>
      <w:pPr>
        <w:tabs>
          <w:tab w:val="num" w:pos="2688"/>
        </w:tabs>
        <w:ind w:left="2688" w:hanging="1800"/>
      </w:pPr>
    </w:lvl>
  </w:abstractNum>
  <w:abstractNum w:abstractNumId="16">
    <w:nsid w:val="701B082F"/>
    <w:multiLevelType w:val="hybridMultilevel"/>
    <w:tmpl w:val="56601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F17FF3"/>
    <w:multiLevelType w:val="hybridMultilevel"/>
    <w:tmpl w:val="B810D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0A1CED"/>
    <w:multiLevelType w:val="hybridMultilevel"/>
    <w:tmpl w:val="5D34FA2E"/>
    <w:name w:val="Lista012342"/>
    <w:lvl w:ilvl="0" w:tplc="C0CE556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79A2E6C"/>
    <w:multiLevelType w:val="hybridMultilevel"/>
    <w:tmpl w:val="47169B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7A6B2C42"/>
    <w:multiLevelType w:val="hybridMultilevel"/>
    <w:tmpl w:val="607E22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0"/>
  </w:num>
  <w:num w:numId="2">
    <w:abstractNumId w:val="3"/>
  </w:num>
  <w:num w:numId="3">
    <w:abstractNumId w:val="15"/>
    <w:lvlOverride w:ilvl="0">
      <w:startOverride w:val="1"/>
    </w:lvlOverride>
    <w:lvlOverride w:ilvl="1">
      <w:startOverride w:val="14"/>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3"/>
  </w:num>
  <w:num w:numId="7">
    <w:abstractNumId w:val="12"/>
  </w:num>
  <w:num w:numId="8">
    <w:abstractNumId w:val="5"/>
  </w:num>
  <w:num w:numId="9">
    <w:abstractNumId w:val="16"/>
  </w:num>
  <w:num w:numId="10">
    <w:abstractNumId w:val="20"/>
  </w:num>
  <w:num w:numId="11">
    <w:abstractNumId w:val="6"/>
  </w:num>
  <w:num w:numId="12">
    <w:abstractNumId w:val="19"/>
  </w:num>
  <w:num w:numId="13">
    <w:abstractNumId w:val="2"/>
  </w:num>
  <w:num w:numId="14">
    <w:abstractNumId w:val="1"/>
  </w:num>
  <w:num w:numId="15">
    <w:abstractNumId w:val="9"/>
  </w:num>
  <w:num w:numId="16">
    <w:abstractNumId w:val="8"/>
  </w:num>
  <w:num w:numId="17">
    <w:abstractNumId w:val="14"/>
  </w:num>
  <w:num w:numId="18">
    <w:abstractNumId w:val="17"/>
  </w:num>
  <w:num w:numId="19">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1"/>
    <w:footnote w:id="0"/>
  </w:footnotePr>
  <w:endnotePr>
    <w:numFmt w:val="decimal"/>
    <w:endnote w:id="-1"/>
    <w:endnote w:id="0"/>
  </w:endnotePr>
  <w:compat/>
  <w:rsids>
    <w:rsidRoot w:val="00452612"/>
    <w:rsid w:val="0000100B"/>
    <w:rsid w:val="000012F1"/>
    <w:rsid w:val="00004808"/>
    <w:rsid w:val="0002334C"/>
    <w:rsid w:val="0004178C"/>
    <w:rsid w:val="000433D1"/>
    <w:rsid w:val="00054326"/>
    <w:rsid w:val="0005572A"/>
    <w:rsid w:val="00055DF2"/>
    <w:rsid w:val="0005760A"/>
    <w:rsid w:val="00072BC6"/>
    <w:rsid w:val="00081D7C"/>
    <w:rsid w:val="0009042D"/>
    <w:rsid w:val="000A2224"/>
    <w:rsid w:val="000A4EE7"/>
    <w:rsid w:val="000B1A8D"/>
    <w:rsid w:val="000C4A45"/>
    <w:rsid w:val="000C4BE7"/>
    <w:rsid w:val="000D6261"/>
    <w:rsid w:val="000D7429"/>
    <w:rsid w:val="000E3113"/>
    <w:rsid w:val="000F30FD"/>
    <w:rsid w:val="00115511"/>
    <w:rsid w:val="00117281"/>
    <w:rsid w:val="001216B5"/>
    <w:rsid w:val="00125157"/>
    <w:rsid w:val="00134F5E"/>
    <w:rsid w:val="001469FF"/>
    <w:rsid w:val="0015373D"/>
    <w:rsid w:val="00154D68"/>
    <w:rsid w:val="00157E20"/>
    <w:rsid w:val="00167F14"/>
    <w:rsid w:val="001707F3"/>
    <w:rsid w:val="00177399"/>
    <w:rsid w:val="00177525"/>
    <w:rsid w:val="00181365"/>
    <w:rsid w:val="0019024D"/>
    <w:rsid w:val="001958F2"/>
    <w:rsid w:val="001B184A"/>
    <w:rsid w:val="001C1196"/>
    <w:rsid w:val="001C5583"/>
    <w:rsid w:val="001F3B21"/>
    <w:rsid w:val="001F5922"/>
    <w:rsid w:val="001F6BAE"/>
    <w:rsid w:val="00202E8F"/>
    <w:rsid w:val="00210B61"/>
    <w:rsid w:val="00210D04"/>
    <w:rsid w:val="002154C2"/>
    <w:rsid w:val="00220827"/>
    <w:rsid w:val="00221FF9"/>
    <w:rsid w:val="0023327C"/>
    <w:rsid w:val="00236817"/>
    <w:rsid w:val="00240856"/>
    <w:rsid w:val="002449A4"/>
    <w:rsid w:val="00252DEC"/>
    <w:rsid w:val="00254A02"/>
    <w:rsid w:val="002552BC"/>
    <w:rsid w:val="00256891"/>
    <w:rsid w:val="002630FD"/>
    <w:rsid w:val="00265C68"/>
    <w:rsid w:val="002974EF"/>
    <w:rsid w:val="002A5B50"/>
    <w:rsid w:val="002A7DBB"/>
    <w:rsid w:val="002B4006"/>
    <w:rsid w:val="002B492A"/>
    <w:rsid w:val="002C70F7"/>
    <w:rsid w:val="002D3FB5"/>
    <w:rsid w:val="002D474E"/>
    <w:rsid w:val="002E2A8E"/>
    <w:rsid w:val="002E3FE3"/>
    <w:rsid w:val="002F28C8"/>
    <w:rsid w:val="002F3402"/>
    <w:rsid w:val="003045F8"/>
    <w:rsid w:val="003074AA"/>
    <w:rsid w:val="00314B79"/>
    <w:rsid w:val="003164F8"/>
    <w:rsid w:val="00322F20"/>
    <w:rsid w:val="00331E2B"/>
    <w:rsid w:val="00334464"/>
    <w:rsid w:val="003445A4"/>
    <w:rsid w:val="00353EC6"/>
    <w:rsid w:val="0036025C"/>
    <w:rsid w:val="00367DD6"/>
    <w:rsid w:val="003721B1"/>
    <w:rsid w:val="003860E3"/>
    <w:rsid w:val="00392633"/>
    <w:rsid w:val="00394D0D"/>
    <w:rsid w:val="003B177C"/>
    <w:rsid w:val="003B71DC"/>
    <w:rsid w:val="003C228A"/>
    <w:rsid w:val="003C7278"/>
    <w:rsid w:val="003D1523"/>
    <w:rsid w:val="003D6B34"/>
    <w:rsid w:val="003E30AA"/>
    <w:rsid w:val="0041738F"/>
    <w:rsid w:val="00452612"/>
    <w:rsid w:val="004529B1"/>
    <w:rsid w:val="00457881"/>
    <w:rsid w:val="00462E4C"/>
    <w:rsid w:val="00470170"/>
    <w:rsid w:val="004814E4"/>
    <w:rsid w:val="0048326D"/>
    <w:rsid w:val="00493FDA"/>
    <w:rsid w:val="004A062A"/>
    <w:rsid w:val="004A1C99"/>
    <w:rsid w:val="004A2BE3"/>
    <w:rsid w:val="004B2199"/>
    <w:rsid w:val="004B7393"/>
    <w:rsid w:val="004C56F1"/>
    <w:rsid w:val="004D2CBA"/>
    <w:rsid w:val="004E09B8"/>
    <w:rsid w:val="004F0545"/>
    <w:rsid w:val="00502E73"/>
    <w:rsid w:val="00511312"/>
    <w:rsid w:val="00511991"/>
    <w:rsid w:val="00512773"/>
    <w:rsid w:val="005144D5"/>
    <w:rsid w:val="00514C3A"/>
    <w:rsid w:val="005204B4"/>
    <w:rsid w:val="00533394"/>
    <w:rsid w:val="00534BE9"/>
    <w:rsid w:val="00542BBB"/>
    <w:rsid w:val="00543E45"/>
    <w:rsid w:val="00554CF0"/>
    <w:rsid w:val="00563C53"/>
    <w:rsid w:val="005670E8"/>
    <w:rsid w:val="00586D15"/>
    <w:rsid w:val="00591558"/>
    <w:rsid w:val="00594DCB"/>
    <w:rsid w:val="005A0BCA"/>
    <w:rsid w:val="005A3E89"/>
    <w:rsid w:val="005B65A9"/>
    <w:rsid w:val="005E3F42"/>
    <w:rsid w:val="005F6F9D"/>
    <w:rsid w:val="00605383"/>
    <w:rsid w:val="00611E75"/>
    <w:rsid w:val="0062386D"/>
    <w:rsid w:val="00623A75"/>
    <w:rsid w:val="0062565B"/>
    <w:rsid w:val="00631EF9"/>
    <w:rsid w:val="00634798"/>
    <w:rsid w:val="00644250"/>
    <w:rsid w:val="00644753"/>
    <w:rsid w:val="0064504D"/>
    <w:rsid w:val="00655F9F"/>
    <w:rsid w:val="00663CB7"/>
    <w:rsid w:val="00676504"/>
    <w:rsid w:val="00676C25"/>
    <w:rsid w:val="00681484"/>
    <w:rsid w:val="00686D3D"/>
    <w:rsid w:val="006A3096"/>
    <w:rsid w:val="006A47A7"/>
    <w:rsid w:val="006B193A"/>
    <w:rsid w:val="006B667F"/>
    <w:rsid w:val="006B6905"/>
    <w:rsid w:val="006B748A"/>
    <w:rsid w:val="006C4537"/>
    <w:rsid w:val="006D3423"/>
    <w:rsid w:val="006D64E0"/>
    <w:rsid w:val="006E4B91"/>
    <w:rsid w:val="006F1F43"/>
    <w:rsid w:val="0070215F"/>
    <w:rsid w:val="007135A3"/>
    <w:rsid w:val="0071664A"/>
    <w:rsid w:val="007338D5"/>
    <w:rsid w:val="00747590"/>
    <w:rsid w:val="00753F73"/>
    <w:rsid w:val="00760256"/>
    <w:rsid w:val="00763C5D"/>
    <w:rsid w:val="0076662F"/>
    <w:rsid w:val="0077358C"/>
    <w:rsid w:val="0077684F"/>
    <w:rsid w:val="00781EFE"/>
    <w:rsid w:val="007822C5"/>
    <w:rsid w:val="00790CC0"/>
    <w:rsid w:val="00794E38"/>
    <w:rsid w:val="00794E47"/>
    <w:rsid w:val="007A2192"/>
    <w:rsid w:val="007A4B8E"/>
    <w:rsid w:val="007A71AE"/>
    <w:rsid w:val="007B512D"/>
    <w:rsid w:val="007E65A9"/>
    <w:rsid w:val="007F0748"/>
    <w:rsid w:val="00801E7E"/>
    <w:rsid w:val="008033C8"/>
    <w:rsid w:val="008139BD"/>
    <w:rsid w:val="00841E10"/>
    <w:rsid w:val="00860AB9"/>
    <w:rsid w:val="00872A79"/>
    <w:rsid w:val="008947F8"/>
    <w:rsid w:val="008A5FFB"/>
    <w:rsid w:val="008B3A39"/>
    <w:rsid w:val="008C3B3A"/>
    <w:rsid w:val="008D34EA"/>
    <w:rsid w:val="008D7375"/>
    <w:rsid w:val="008E06A0"/>
    <w:rsid w:val="009008D6"/>
    <w:rsid w:val="00905A1B"/>
    <w:rsid w:val="00930ABE"/>
    <w:rsid w:val="00936219"/>
    <w:rsid w:val="009364B7"/>
    <w:rsid w:val="00943DF4"/>
    <w:rsid w:val="009479CF"/>
    <w:rsid w:val="00951604"/>
    <w:rsid w:val="00952CA5"/>
    <w:rsid w:val="00962142"/>
    <w:rsid w:val="009800DB"/>
    <w:rsid w:val="009854D1"/>
    <w:rsid w:val="00996055"/>
    <w:rsid w:val="009967EC"/>
    <w:rsid w:val="009C27AB"/>
    <w:rsid w:val="009D1599"/>
    <w:rsid w:val="009E7218"/>
    <w:rsid w:val="00A10A0C"/>
    <w:rsid w:val="00A12580"/>
    <w:rsid w:val="00A33F82"/>
    <w:rsid w:val="00A42394"/>
    <w:rsid w:val="00A4333C"/>
    <w:rsid w:val="00A4353A"/>
    <w:rsid w:val="00A4728C"/>
    <w:rsid w:val="00A5158E"/>
    <w:rsid w:val="00A571B7"/>
    <w:rsid w:val="00A662BC"/>
    <w:rsid w:val="00A6722C"/>
    <w:rsid w:val="00AB54AE"/>
    <w:rsid w:val="00AC30AA"/>
    <w:rsid w:val="00AC37C4"/>
    <w:rsid w:val="00AD28A1"/>
    <w:rsid w:val="00AE4609"/>
    <w:rsid w:val="00AF710A"/>
    <w:rsid w:val="00B07190"/>
    <w:rsid w:val="00B1035C"/>
    <w:rsid w:val="00B10709"/>
    <w:rsid w:val="00B21F70"/>
    <w:rsid w:val="00B23F94"/>
    <w:rsid w:val="00B27B4B"/>
    <w:rsid w:val="00B31A13"/>
    <w:rsid w:val="00B33ADA"/>
    <w:rsid w:val="00B3645A"/>
    <w:rsid w:val="00B5624E"/>
    <w:rsid w:val="00B61DBD"/>
    <w:rsid w:val="00B61FB7"/>
    <w:rsid w:val="00B62ABB"/>
    <w:rsid w:val="00B77913"/>
    <w:rsid w:val="00B8056A"/>
    <w:rsid w:val="00B8073D"/>
    <w:rsid w:val="00BB6637"/>
    <w:rsid w:val="00BC01D7"/>
    <w:rsid w:val="00BD0948"/>
    <w:rsid w:val="00BD16B8"/>
    <w:rsid w:val="00BD1FAF"/>
    <w:rsid w:val="00BD6188"/>
    <w:rsid w:val="00BD6C8C"/>
    <w:rsid w:val="00BE051C"/>
    <w:rsid w:val="00BE720D"/>
    <w:rsid w:val="00BF71C4"/>
    <w:rsid w:val="00BF731D"/>
    <w:rsid w:val="00C004B5"/>
    <w:rsid w:val="00C00829"/>
    <w:rsid w:val="00C117BA"/>
    <w:rsid w:val="00C13433"/>
    <w:rsid w:val="00C360B9"/>
    <w:rsid w:val="00C40556"/>
    <w:rsid w:val="00C42770"/>
    <w:rsid w:val="00C47C8B"/>
    <w:rsid w:val="00C51839"/>
    <w:rsid w:val="00C548BA"/>
    <w:rsid w:val="00C6042F"/>
    <w:rsid w:val="00C6448F"/>
    <w:rsid w:val="00C809C4"/>
    <w:rsid w:val="00C90235"/>
    <w:rsid w:val="00C94236"/>
    <w:rsid w:val="00CA762D"/>
    <w:rsid w:val="00CB734E"/>
    <w:rsid w:val="00CC4CFE"/>
    <w:rsid w:val="00D151AB"/>
    <w:rsid w:val="00D15509"/>
    <w:rsid w:val="00D43E85"/>
    <w:rsid w:val="00D46373"/>
    <w:rsid w:val="00D46474"/>
    <w:rsid w:val="00D55EF0"/>
    <w:rsid w:val="00D750EA"/>
    <w:rsid w:val="00D83390"/>
    <w:rsid w:val="00D8473F"/>
    <w:rsid w:val="00D86238"/>
    <w:rsid w:val="00D94F2E"/>
    <w:rsid w:val="00DB244B"/>
    <w:rsid w:val="00DB249E"/>
    <w:rsid w:val="00DB496E"/>
    <w:rsid w:val="00DB702C"/>
    <w:rsid w:val="00DD0896"/>
    <w:rsid w:val="00DD5418"/>
    <w:rsid w:val="00DE2C6D"/>
    <w:rsid w:val="00DE3AD7"/>
    <w:rsid w:val="00DF663E"/>
    <w:rsid w:val="00E06C4A"/>
    <w:rsid w:val="00E13FE0"/>
    <w:rsid w:val="00E14086"/>
    <w:rsid w:val="00E22AE3"/>
    <w:rsid w:val="00E322D6"/>
    <w:rsid w:val="00E32D4B"/>
    <w:rsid w:val="00E333DA"/>
    <w:rsid w:val="00E37478"/>
    <w:rsid w:val="00E64505"/>
    <w:rsid w:val="00E65616"/>
    <w:rsid w:val="00E6702E"/>
    <w:rsid w:val="00E73A5D"/>
    <w:rsid w:val="00E97F39"/>
    <w:rsid w:val="00EE3A70"/>
    <w:rsid w:val="00EF7CB0"/>
    <w:rsid w:val="00F0108C"/>
    <w:rsid w:val="00F0544F"/>
    <w:rsid w:val="00F12B7F"/>
    <w:rsid w:val="00F2421B"/>
    <w:rsid w:val="00F37BB4"/>
    <w:rsid w:val="00F42380"/>
    <w:rsid w:val="00F830A9"/>
    <w:rsid w:val="00F94611"/>
    <w:rsid w:val="00FA0329"/>
    <w:rsid w:val="00FA7036"/>
    <w:rsid w:val="00FB2E8B"/>
    <w:rsid w:val="00FB523C"/>
    <w:rsid w:val="00FB5B8F"/>
    <w:rsid w:val="00FB6E47"/>
    <w:rsid w:val="00FD28DD"/>
    <w:rsid w:val="00FF72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Tekstpodstawowy"/>
    <w:link w:val="Nagwek1Znak"/>
    <w:qFormat/>
    <w:rsid w:val="00676C25"/>
    <w:pPr>
      <w:keepNext/>
      <w:numPr>
        <w:numId w:val="3"/>
      </w:numPr>
      <w:suppressAutoHyphens/>
      <w:spacing w:after="0" w:line="240" w:lineRule="auto"/>
      <w:jc w:val="center"/>
      <w:outlineLvl w:val="0"/>
    </w:pPr>
    <w:rPr>
      <w:rFonts w:ascii="Times New Roman" w:eastAsia="Times New Roman" w:hAnsi="Times New Roman"/>
      <w:b/>
      <w:sz w:val="32"/>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144D5"/>
    <w:rPr>
      <w:color w:val="0000FF"/>
      <w:u w:val="single"/>
    </w:rPr>
  </w:style>
  <w:style w:type="paragraph" w:styleId="Tekstprzypisukocowego">
    <w:name w:val="endnote text"/>
    <w:basedOn w:val="Normalny"/>
    <w:link w:val="TekstprzypisukocowegoZnak"/>
    <w:uiPriority w:val="99"/>
    <w:semiHidden/>
    <w:unhideWhenUsed/>
    <w:rsid w:val="002A7DBB"/>
    <w:rPr>
      <w:sz w:val="20"/>
      <w:szCs w:val="20"/>
      <w:lang/>
    </w:rPr>
  </w:style>
  <w:style w:type="character" w:customStyle="1" w:styleId="TekstprzypisukocowegoZnak">
    <w:name w:val="Tekst przypisu końcowego Znak"/>
    <w:link w:val="Tekstprzypisukocowego"/>
    <w:uiPriority w:val="99"/>
    <w:semiHidden/>
    <w:rsid w:val="002A7DBB"/>
    <w:rPr>
      <w:lang w:eastAsia="en-US"/>
    </w:rPr>
  </w:style>
  <w:style w:type="character" w:styleId="Odwoanieprzypisukocowego">
    <w:name w:val="endnote reference"/>
    <w:uiPriority w:val="99"/>
    <w:semiHidden/>
    <w:unhideWhenUsed/>
    <w:rsid w:val="002A7DBB"/>
    <w:rPr>
      <w:vertAlign w:val="superscript"/>
    </w:rPr>
  </w:style>
  <w:style w:type="paragraph" w:styleId="Tekstdymka">
    <w:name w:val="Balloon Text"/>
    <w:basedOn w:val="Normalny"/>
    <w:link w:val="TekstdymkaZnak"/>
    <w:uiPriority w:val="99"/>
    <w:semiHidden/>
    <w:unhideWhenUsed/>
    <w:rsid w:val="0015373D"/>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15373D"/>
    <w:rPr>
      <w:rFonts w:ascii="Tahoma" w:hAnsi="Tahoma" w:cs="Tahoma"/>
      <w:sz w:val="16"/>
      <w:szCs w:val="16"/>
      <w:lang w:eastAsia="en-US"/>
    </w:rPr>
  </w:style>
  <w:style w:type="paragraph" w:styleId="Akapitzlist">
    <w:name w:val="List Paragraph"/>
    <w:basedOn w:val="Normalny"/>
    <w:link w:val="AkapitzlistZnak"/>
    <w:qFormat/>
    <w:rsid w:val="002E2A8E"/>
    <w:pPr>
      <w:ind w:left="720"/>
      <w:contextualSpacing/>
    </w:pPr>
    <w:rPr>
      <w:rFonts w:eastAsia="Times New Roman"/>
      <w:lang/>
    </w:rPr>
  </w:style>
  <w:style w:type="character" w:customStyle="1" w:styleId="AkapitzlistZnak">
    <w:name w:val="Akapit z listą Znak"/>
    <w:link w:val="Akapitzlist"/>
    <w:locked/>
    <w:rsid w:val="002E2A8E"/>
    <w:rPr>
      <w:rFonts w:eastAsia="Times New Roman"/>
      <w:sz w:val="22"/>
      <w:szCs w:val="22"/>
      <w:lang w:eastAsia="en-US"/>
    </w:rPr>
  </w:style>
  <w:style w:type="character" w:styleId="Uwydatnienie">
    <w:name w:val="Emphasis"/>
    <w:uiPriority w:val="20"/>
    <w:qFormat/>
    <w:rsid w:val="002E2A8E"/>
    <w:rPr>
      <w:i/>
      <w:iCs/>
    </w:rPr>
  </w:style>
  <w:style w:type="paragraph" w:styleId="Nagwek">
    <w:name w:val="header"/>
    <w:basedOn w:val="Normalny"/>
    <w:link w:val="NagwekZnak"/>
    <w:uiPriority w:val="99"/>
    <w:semiHidden/>
    <w:unhideWhenUsed/>
    <w:rsid w:val="0062565B"/>
    <w:pPr>
      <w:tabs>
        <w:tab w:val="center" w:pos="4536"/>
        <w:tab w:val="right" w:pos="9072"/>
      </w:tabs>
    </w:pPr>
    <w:rPr>
      <w:lang/>
    </w:rPr>
  </w:style>
  <w:style w:type="character" w:customStyle="1" w:styleId="NagwekZnak">
    <w:name w:val="Nagłówek Znak"/>
    <w:link w:val="Nagwek"/>
    <w:uiPriority w:val="99"/>
    <w:semiHidden/>
    <w:rsid w:val="0062565B"/>
    <w:rPr>
      <w:sz w:val="22"/>
      <w:szCs w:val="22"/>
      <w:lang w:eastAsia="en-US"/>
    </w:rPr>
  </w:style>
  <w:style w:type="paragraph" w:styleId="Stopka">
    <w:name w:val="footer"/>
    <w:basedOn w:val="Normalny"/>
    <w:link w:val="StopkaZnak"/>
    <w:uiPriority w:val="99"/>
    <w:semiHidden/>
    <w:unhideWhenUsed/>
    <w:rsid w:val="0062565B"/>
    <w:pPr>
      <w:tabs>
        <w:tab w:val="center" w:pos="4536"/>
        <w:tab w:val="right" w:pos="9072"/>
      </w:tabs>
    </w:pPr>
    <w:rPr>
      <w:lang/>
    </w:rPr>
  </w:style>
  <w:style w:type="character" w:customStyle="1" w:styleId="StopkaZnak">
    <w:name w:val="Stopka Znak"/>
    <w:link w:val="Stopka"/>
    <w:uiPriority w:val="99"/>
    <w:semiHidden/>
    <w:rsid w:val="0062565B"/>
    <w:rPr>
      <w:sz w:val="22"/>
      <w:szCs w:val="22"/>
      <w:lang w:eastAsia="en-US"/>
    </w:rPr>
  </w:style>
  <w:style w:type="character" w:customStyle="1" w:styleId="Nagwek1Znak">
    <w:name w:val="Nagłówek 1 Znak"/>
    <w:link w:val="Nagwek1"/>
    <w:rsid w:val="00676C25"/>
    <w:rPr>
      <w:rFonts w:ascii="Times New Roman" w:eastAsia="Times New Roman" w:hAnsi="Times New Roman"/>
      <w:b/>
      <w:sz w:val="32"/>
      <w:lang w:eastAsia="ar-SA"/>
    </w:rPr>
  </w:style>
  <w:style w:type="paragraph" w:styleId="Tekstpodstawowy">
    <w:name w:val="Body Text"/>
    <w:basedOn w:val="Normalny"/>
    <w:link w:val="TekstpodstawowyZnak"/>
    <w:uiPriority w:val="99"/>
    <w:semiHidden/>
    <w:unhideWhenUsed/>
    <w:rsid w:val="00676C25"/>
    <w:pPr>
      <w:spacing w:after="120"/>
    </w:pPr>
    <w:rPr>
      <w:lang/>
    </w:rPr>
  </w:style>
  <w:style w:type="character" w:customStyle="1" w:styleId="TekstpodstawowyZnak">
    <w:name w:val="Tekst podstawowy Znak"/>
    <w:link w:val="Tekstpodstawowy"/>
    <w:uiPriority w:val="99"/>
    <w:semiHidden/>
    <w:rsid w:val="00676C25"/>
    <w:rPr>
      <w:sz w:val="22"/>
      <w:szCs w:val="22"/>
      <w:lang w:eastAsia="en-US"/>
    </w:rPr>
  </w:style>
  <w:style w:type="paragraph" w:styleId="Tekstprzypisudolnego">
    <w:name w:val="footnote text"/>
    <w:basedOn w:val="Normalny"/>
    <w:link w:val="TekstprzypisudolnegoZnak"/>
    <w:uiPriority w:val="99"/>
    <w:semiHidden/>
    <w:unhideWhenUsed/>
    <w:rsid w:val="00254A02"/>
    <w:rPr>
      <w:sz w:val="20"/>
      <w:szCs w:val="20"/>
      <w:lang/>
    </w:rPr>
  </w:style>
  <w:style w:type="character" w:customStyle="1" w:styleId="TekstprzypisudolnegoZnak">
    <w:name w:val="Tekst przypisu dolnego Znak"/>
    <w:link w:val="Tekstprzypisudolnego"/>
    <w:uiPriority w:val="99"/>
    <w:semiHidden/>
    <w:rsid w:val="00254A02"/>
    <w:rPr>
      <w:lang w:eastAsia="en-US"/>
    </w:rPr>
  </w:style>
  <w:style w:type="character" w:styleId="Odwoanieprzypisudolnego">
    <w:name w:val="footnote reference"/>
    <w:uiPriority w:val="99"/>
    <w:semiHidden/>
    <w:unhideWhenUsed/>
    <w:rsid w:val="00254A02"/>
    <w:rPr>
      <w:vertAlign w:val="superscript"/>
    </w:rPr>
  </w:style>
</w:styles>
</file>

<file path=word/webSettings.xml><?xml version="1.0" encoding="utf-8"?>
<w:webSettings xmlns:r="http://schemas.openxmlformats.org/officeDocument/2006/relationships" xmlns:w="http://schemas.openxmlformats.org/wordprocessingml/2006/main">
  <w:divs>
    <w:div w:id="315915484">
      <w:bodyDiv w:val="1"/>
      <w:marLeft w:val="0"/>
      <w:marRight w:val="0"/>
      <w:marTop w:val="0"/>
      <w:marBottom w:val="0"/>
      <w:divBdr>
        <w:top w:val="none" w:sz="0" w:space="0" w:color="auto"/>
        <w:left w:val="none" w:sz="0" w:space="0" w:color="auto"/>
        <w:bottom w:val="none" w:sz="0" w:space="0" w:color="auto"/>
        <w:right w:val="none" w:sz="0" w:space="0" w:color="auto"/>
      </w:divBdr>
    </w:div>
    <w:div w:id="3821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ugbrojce@pos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3F13-EA42-4381-8DBB-B6739C04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10160</Words>
  <Characters>60966</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70985</CharactersWithSpaces>
  <SharedDoc>false</SharedDoc>
  <HLinks>
    <vt:vector size="6" baseType="variant">
      <vt:variant>
        <vt:i4>5374077</vt:i4>
      </vt:variant>
      <vt:variant>
        <vt:i4>0</vt:i4>
      </vt:variant>
      <vt:variant>
        <vt:i4>0</vt:i4>
      </vt:variant>
      <vt:variant>
        <vt:i4>5</vt:i4>
      </vt:variant>
      <vt:variant>
        <vt:lpwstr>mailto:ugbrojce@post.pl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malgorzatahordynska</dc:creator>
  <cp:lastModifiedBy>H.Rypinski</cp:lastModifiedBy>
  <cp:revision>2</cp:revision>
  <cp:lastPrinted>2018-03-05T12:39:00Z</cp:lastPrinted>
  <dcterms:created xsi:type="dcterms:W3CDTF">2018-03-14T11:03:00Z</dcterms:created>
  <dcterms:modified xsi:type="dcterms:W3CDTF">2018-03-14T11:03:00Z</dcterms:modified>
</cp:coreProperties>
</file>