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915CE">
      <w:pPr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80/2019</w:t>
      </w:r>
      <w:r>
        <w:rPr>
          <w:color w:val="000000"/>
          <w:u w:color="000000"/>
        </w:rPr>
        <w:br/>
        <w:t>Wójta Gminy Brojce</w:t>
      </w:r>
      <w:r>
        <w:rPr>
          <w:color w:val="000000"/>
          <w:u w:color="000000"/>
        </w:rPr>
        <w:br/>
        <w:t>z dnia 27 sierpnia 2019 r.</w:t>
      </w:r>
    </w:p>
    <w:p w:rsidR="00A77B3E" w:rsidRDefault="00C915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77B3E" w:rsidRDefault="00C915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(nazwisko i imię)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(telefon kontaktowy)</w:t>
      </w:r>
    </w:p>
    <w:p w:rsidR="00A77B3E" w:rsidRDefault="00C915C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DYREKTOR </w:t>
      </w:r>
      <w:r>
        <w:rPr>
          <w:b/>
          <w:color w:val="000000"/>
          <w:u w:color="000000"/>
        </w:rPr>
        <w:br/>
        <w:t xml:space="preserve">GMINNEJ BIBLIOTEKI PUBLICZNEJ </w:t>
      </w:r>
      <w:r>
        <w:rPr>
          <w:b/>
          <w:color w:val="000000"/>
          <w:u w:color="000000"/>
        </w:rPr>
        <w:br/>
        <w:t>W BROJCACH</w:t>
      </w:r>
    </w:p>
    <w:p w:rsidR="00A77B3E" w:rsidRDefault="00C915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A77B3E" w:rsidRDefault="00C915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WYNAJEM ŚWIETLICY/SPRZĘTU*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wynajem świetlicy wiejskiej w miejscowości ................................................./ lub wypożyczenie sprzętu .................................................................................................................................................. (nazwa i ilość) znajdującego się w świetlicy* w miejscowości ...........................................… z przeznaczeniem na (jaki cel): .......................................................................</w:t>
      </w:r>
    </w:p>
    <w:p w:rsidR="00A77B3E" w:rsidRDefault="00C915C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Data i czas wynajmu:</w:t>
      </w:r>
    </w:p>
    <w:p w:rsidR="00A77B3E" w:rsidRDefault="00C915C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od godz. …... dnia.................. do godz.......... dnia..................., ilość godz./dób* łącznie -…….</w:t>
      </w:r>
    </w:p>
    <w:p w:rsidR="00A77B3E" w:rsidRDefault="00C915C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Wnioskodawca odpowiada za utrzymanie porządku i bezpieczeństwa na świetlicy oraz odpowiedniego stanu technicznego i estetycznego użyczonego sprzętu.</w:t>
      </w:r>
    </w:p>
    <w:p w:rsidR="00A77B3E" w:rsidRDefault="00C915C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Przewidywana ilość uczestników: .....................................</w:t>
      </w:r>
    </w:p>
    <w:p w:rsidR="00A77B3E" w:rsidRDefault="00C915C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Nazwa banku i nr konta do zwrotu kaucji ..................................................................................................</w:t>
      </w:r>
    </w:p>
    <w:p w:rsidR="00A77B3E" w:rsidRDefault="00C915C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Oświadczam, że: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zobowiązuję się do przestrzegania przepisów sanitarnych i ppoż. w czasie trwania wynajmu;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zobowiązuje się do wpłaty opłat i kaucji w wysokości zgodnej z zarządzeniem Wójta Gminy Brojce nr 23/2019 z dnia 28 lutego 2019 r.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zwrócę wypożyczony sprzęt w stanie niepogorszonym;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zobowiązuję się do poniesienia pełnej materialnej odpowiedzialności za stan świetlicy i znajdujący się w niej sprzęt i wyposażenie lub wypożyczony sprzęt*, a w przypadku zniszczenia lub strat do przywrócenia stanu poprzedniego lub całkowitego pokrycia kosztów usunięcia zniszczeń;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zobowiązuję się do przestrzegania postanowień Regulaminu świetlicy wiejskiej zgodnie z Zarządzeniem Wójta Gminy Brojce nr 29/2011 z dnia 16 czerwca 2011 r. w sprawie wprowadzenia Regulaminu świetlic wiejskich.</w:t>
      </w:r>
    </w:p>
    <w:p w:rsidR="00A77B3E" w:rsidRDefault="00C915C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Klauzula RODO</w:t>
      </w:r>
    </w:p>
    <w:p w:rsidR="00A77B3E" w:rsidRDefault="00C915C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ogólnego rozporządzenia o ochronie danych osobowych z dnia 27 kwietnia 2016 r. (Dz. Urz. UE L 119 z 04.05.2016) informuję, iż: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 danych osobowych jest Gminna Biblioteka Publiczna w Brojcach, reprezentowana przez Dyrektora Gminnej Biblioteki Publicznej w Brojcach, z siedzibą przy ul. Długiej 43D, 72-304 Brojce</w:t>
      </w:r>
    </w:p>
    <w:p w:rsidR="00A77B3E" w:rsidRDefault="00C915CE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– </w:t>
      </w:r>
      <w:hyperlink r:id="rId6" w:history="1">
        <w:r>
          <w:rPr>
            <w:rStyle w:val="Hipercze"/>
            <w:color w:val="000000"/>
            <w:u w:val="none" w:color="000000"/>
          </w:rPr>
          <w:t>odo@brojce.net.pl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Tel. 913861194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Pani dane osobowe przetwarzane będą w celu realizacji umowy - na podstawie Art. 6 ust. 1 lit. b ogólnego rozporządzenia o ochronie danych osobowych z dnia 27 kwietnia 2016 r.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odbiorcami Pani danych osobowych będą wyłącznie podmioty uprawnione do uzyskania danych osobowych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 dane osobowe przechowywane będą w oparciu o uzasadniony interes realizowany przez administratora danych osobowych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 prawo do żądania od administratora dostępu do danych osobowych, ich sprostowania, usunięcia lub ograniczenia przetwarzania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Pani prawo wniesienia skargi do organu nadzorczego</w:t>
      </w:r>
    </w:p>
    <w:p w:rsidR="00A77B3E" w:rsidRDefault="00C915C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administrator przetwarza dane osobowe, co do których istnieje obowiązek prawny ich podania bądź podanie danych osobowych jest dobrowolne w zależności od celu i podstawy prawnej przetwarzania. Niepodanie danych w zakresie wymaganym przez administratora może skutkować niemożnością realizacji usługi</w:t>
      </w:r>
    </w:p>
    <w:p w:rsidR="00A77B3E" w:rsidRDefault="00C915CE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………………………………………………..</w:t>
      </w:r>
    </w:p>
    <w:p w:rsidR="00A77B3E" w:rsidRDefault="00C915CE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A77B3E" w:rsidRDefault="00C915CE" w:rsidP="00A56AC4">
      <w:pPr>
        <w:spacing w:before="120" w:after="120"/>
        <w:ind w:left="624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- niepotrzebne skreślić</w:t>
      </w: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F2" w:rsidRDefault="00FF62F2">
      <w:r>
        <w:separator/>
      </w:r>
    </w:p>
  </w:endnote>
  <w:endnote w:type="continuationSeparator" w:id="0">
    <w:p w:rsidR="00FF62F2" w:rsidRDefault="00FF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69E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69E9" w:rsidRDefault="00C915CE">
          <w:pPr>
            <w:jc w:val="left"/>
            <w:rPr>
              <w:sz w:val="18"/>
            </w:rPr>
          </w:pPr>
          <w:r>
            <w:rPr>
              <w:sz w:val="18"/>
            </w:rPr>
            <w:t>Id: 8E21E343-EA6B-4AF0-B14F-5266777E8A67.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69E9" w:rsidRDefault="00C915C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6AC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69E9" w:rsidRDefault="009E69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F2" w:rsidRDefault="00FF62F2">
      <w:r>
        <w:separator/>
      </w:r>
    </w:p>
  </w:footnote>
  <w:footnote w:type="continuationSeparator" w:id="0">
    <w:p w:rsidR="00FF62F2" w:rsidRDefault="00FF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E9"/>
    <w:rsid w:val="00656F0A"/>
    <w:rsid w:val="00731480"/>
    <w:rsid w:val="009E69E9"/>
    <w:rsid w:val="00A20F3F"/>
    <w:rsid w:val="00A56AC4"/>
    <w:rsid w:val="00C915C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64703-2BD3-4E9C-BFDE-D17F758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31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3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brojce.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Brojce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80/2019 z dnia 27 sierpnia 2019 r.</dc:title>
  <dc:subject>w sprawie ustalenia wysokości opłat i^zasad wynajmu świetlic wiejskich oraz mienia się w^nich znajdującego</dc:subject>
  <dc:creator>Łukasz</dc:creator>
  <cp:lastModifiedBy>Łukasz</cp:lastModifiedBy>
  <cp:revision>2</cp:revision>
  <cp:lastPrinted>2019-09-02T09:43:00Z</cp:lastPrinted>
  <dcterms:created xsi:type="dcterms:W3CDTF">2019-09-02T09:43:00Z</dcterms:created>
  <dcterms:modified xsi:type="dcterms:W3CDTF">2019-09-02T09:43:00Z</dcterms:modified>
  <cp:category>Akt prawny</cp:category>
</cp:coreProperties>
</file>